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5AB" w:rsidRPr="000A55AB" w:rsidRDefault="000A55AB" w:rsidP="000A55AB">
      <w:pPr>
        <w:spacing w:before="100" w:beforeAutospacing="1" w:after="100" w:afterAutospacing="1" w:line="240" w:lineRule="auto"/>
        <w:ind w:firstLine="720"/>
        <w:outlineLvl w:val="0"/>
        <w:rPr>
          <w:rFonts w:ascii="Times New Roman" w:eastAsia="Times New Roman" w:hAnsi="Times New Roman" w:cs="Times New Roman"/>
          <w:b/>
          <w:bCs/>
          <w:color w:val="000000"/>
          <w:kern w:val="36"/>
          <w:sz w:val="48"/>
          <w:szCs w:val="48"/>
          <w:lang w:eastAsia="ru-RU"/>
        </w:rPr>
      </w:pPr>
      <w:r w:rsidRPr="000A55AB">
        <w:rPr>
          <w:rFonts w:ascii="Times New Roman" w:eastAsia="Times New Roman" w:hAnsi="Times New Roman" w:cs="Times New Roman"/>
          <w:b/>
          <w:bCs/>
          <w:color w:val="000000"/>
          <w:kern w:val="36"/>
          <w:sz w:val="27"/>
          <w:szCs w:val="27"/>
          <w:lang w:eastAsia="ru-RU"/>
        </w:rPr>
        <w:t>Лекция 2. Кодирование и модуляция. Помехи и искажения</w:t>
      </w:r>
    </w:p>
    <w:p w:rsidR="000A55AB" w:rsidRPr="000A55AB" w:rsidRDefault="000A55AB" w:rsidP="000A55A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b/>
          <w:bCs/>
          <w:color w:val="000000"/>
          <w:sz w:val="27"/>
          <w:szCs w:val="27"/>
          <w:lang w:eastAsia="ru-RU"/>
        </w:rPr>
        <w:t> </w:t>
      </w:r>
    </w:p>
    <w:p w:rsidR="000A55AB" w:rsidRPr="000A55AB" w:rsidRDefault="000A55AB" w:rsidP="000A55A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Содержание лекции:</w:t>
      </w:r>
    </w:p>
    <w:p w:rsidR="000A55AB" w:rsidRPr="000A55AB" w:rsidRDefault="000A55AB" w:rsidP="000A55AB">
      <w:pPr>
        <w:spacing w:before="100" w:beforeAutospacing="1" w:after="100" w:afterAutospacing="1" w:line="240" w:lineRule="auto"/>
        <w:ind w:firstLine="720"/>
        <w:outlineLvl w:val="0"/>
        <w:rPr>
          <w:rFonts w:ascii="Times New Roman" w:eastAsia="Times New Roman" w:hAnsi="Times New Roman" w:cs="Times New Roman"/>
          <w:b/>
          <w:bCs/>
          <w:color w:val="000000"/>
          <w:kern w:val="36"/>
          <w:sz w:val="48"/>
          <w:szCs w:val="48"/>
          <w:lang w:eastAsia="ru-RU"/>
        </w:rPr>
      </w:pPr>
      <w:r w:rsidRPr="000A55AB">
        <w:rPr>
          <w:rFonts w:ascii="Times New Roman" w:eastAsia="Times New Roman" w:hAnsi="Times New Roman" w:cs="Times New Roman"/>
          <w:color w:val="000000"/>
          <w:kern w:val="36"/>
          <w:sz w:val="27"/>
          <w:szCs w:val="27"/>
          <w:lang w:eastAsia="ru-RU"/>
        </w:rPr>
        <w:t>- основные характеристики канала связи. Преобразование дискретного сообщения в сигнал. Аддитивные и мультипликативные помехи. Искажения.</w:t>
      </w:r>
    </w:p>
    <w:p w:rsidR="000A55AB" w:rsidRPr="000A55AB" w:rsidRDefault="000A55AB" w:rsidP="000A55A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Цель лекции:</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выработка критериев кодирования и модуляции, а также вычисление откли</w:t>
      </w:r>
      <w:r w:rsidRPr="000A55AB">
        <w:rPr>
          <w:rFonts w:ascii="Times New Roman" w:eastAsia="Times New Roman" w:hAnsi="Times New Roman" w:cs="Times New Roman"/>
          <w:color w:val="000000"/>
          <w:sz w:val="27"/>
          <w:szCs w:val="27"/>
          <w:lang w:eastAsia="ru-RU"/>
        </w:rPr>
        <w:softHyphen/>
        <w:t>ка физической системы на известное входное воздействие.</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i/>
          <w:iCs/>
          <w:color w:val="000000"/>
          <w:sz w:val="27"/>
          <w:szCs w:val="27"/>
          <w:lang w:eastAsia="ru-RU"/>
        </w:rPr>
        <w:t>Каналом связи</w:t>
      </w:r>
      <w:r w:rsidRPr="000A55AB">
        <w:rPr>
          <w:rFonts w:ascii="Times New Roman" w:eastAsia="Times New Roman" w:hAnsi="Times New Roman" w:cs="Times New Roman"/>
          <w:color w:val="000000"/>
          <w:sz w:val="27"/>
          <w:szCs w:val="27"/>
          <w:lang w:eastAsia="ru-RU"/>
        </w:rPr>
        <w:t> называется совокупность средств, обеспечивающих передачу сигнала. Канал связи можно характеризовать так же, как и сигнал, тремя параметрами: временем </w:t>
      </w:r>
      <w:proofErr w:type="gramStart"/>
      <w:r w:rsidRPr="000A55AB">
        <w:rPr>
          <w:rFonts w:ascii="Times New Roman" w:eastAsia="Times New Roman" w:hAnsi="Times New Roman" w:cs="Times New Roman"/>
          <w:i/>
          <w:iCs/>
          <w:color w:val="000000"/>
          <w:sz w:val="27"/>
          <w:szCs w:val="27"/>
          <w:lang w:val="en-US" w:eastAsia="ru-RU"/>
        </w:rPr>
        <w:t>T</w:t>
      </w:r>
      <w:proofErr w:type="gramEnd"/>
      <w:r w:rsidRPr="000A55AB">
        <w:rPr>
          <w:rFonts w:ascii="Times New Roman" w:eastAsia="Times New Roman" w:hAnsi="Times New Roman" w:cs="Times New Roman"/>
          <w:i/>
          <w:iCs/>
          <w:color w:val="000000"/>
          <w:sz w:val="27"/>
          <w:szCs w:val="27"/>
          <w:lang w:eastAsia="ru-RU"/>
        </w:rPr>
        <w:t>к</w:t>
      </w:r>
      <w:r w:rsidRPr="000A55AB">
        <w:rPr>
          <w:rFonts w:ascii="Times New Roman" w:eastAsia="Times New Roman" w:hAnsi="Times New Roman" w:cs="Times New Roman"/>
          <w:color w:val="000000"/>
          <w:sz w:val="27"/>
          <w:szCs w:val="27"/>
          <w:lang w:eastAsia="ru-RU"/>
        </w:rPr>
        <w:t>, в течение которого по каналу возможна передача, динамическим диапазоном </w:t>
      </w:r>
      <w:r w:rsidRPr="000A55AB">
        <w:rPr>
          <w:rFonts w:ascii="Times New Roman" w:eastAsia="Times New Roman" w:hAnsi="Times New Roman" w:cs="Times New Roman"/>
          <w:i/>
          <w:iCs/>
          <w:color w:val="000000"/>
          <w:sz w:val="27"/>
          <w:szCs w:val="27"/>
          <w:lang w:val="en-US" w:eastAsia="ru-RU"/>
        </w:rPr>
        <w:t>D</w:t>
      </w:r>
      <w:r w:rsidRPr="000A55AB">
        <w:rPr>
          <w:rFonts w:ascii="Times New Roman" w:eastAsia="Times New Roman" w:hAnsi="Times New Roman" w:cs="Times New Roman"/>
          <w:i/>
          <w:iCs/>
          <w:color w:val="000000"/>
          <w:sz w:val="27"/>
          <w:szCs w:val="27"/>
          <w:lang w:eastAsia="ru-RU"/>
        </w:rPr>
        <w:t>к</w:t>
      </w:r>
      <w:r w:rsidRPr="000A55AB">
        <w:rPr>
          <w:rFonts w:ascii="Times New Roman" w:eastAsia="Times New Roman" w:hAnsi="Times New Roman" w:cs="Times New Roman"/>
          <w:color w:val="000000"/>
          <w:sz w:val="27"/>
          <w:szCs w:val="27"/>
          <w:lang w:eastAsia="ru-RU"/>
        </w:rPr>
        <w:t> и полосой пропускания канала </w:t>
      </w:r>
      <w:r w:rsidRPr="000A55AB">
        <w:rPr>
          <w:rFonts w:ascii="Times New Roman" w:eastAsia="Times New Roman" w:hAnsi="Times New Roman" w:cs="Times New Roman"/>
          <w:i/>
          <w:iCs/>
          <w:color w:val="000000"/>
          <w:sz w:val="27"/>
          <w:szCs w:val="27"/>
          <w:lang w:val="en-US" w:eastAsia="ru-RU"/>
        </w:rPr>
        <w:t>F</w:t>
      </w:r>
      <w:r w:rsidRPr="000A55AB">
        <w:rPr>
          <w:rFonts w:ascii="Times New Roman" w:eastAsia="Times New Roman" w:hAnsi="Times New Roman" w:cs="Times New Roman"/>
          <w:i/>
          <w:iCs/>
          <w:color w:val="000000"/>
          <w:sz w:val="27"/>
          <w:szCs w:val="27"/>
          <w:lang w:eastAsia="ru-RU"/>
        </w:rPr>
        <w:t>к.</w:t>
      </w:r>
      <w:r w:rsidRPr="000A55AB">
        <w:rPr>
          <w:rFonts w:ascii="Times New Roman" w:eastAsia="Times New Roman" w:hAnsi="Times New Roman" w:cs="Times New Roman"/>
          <w:color w:val="000000"/>
          <w:sz w:val="27"/>
          <w:szCs w:val="27"/>
          <w:lang w:eastAsia="ru-RU"/>
        </w:rPr>
        <w:t> Под динамическим диапазоном канала понимают отношение допустимой мощности передаваемого сигнала к мощности неизбежно присутствующей в канале помехи, выраженное в децибелах.</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Обобщённой характеристикой канала является его ёмкость (объём)</w:t>
      </w:r>
    </w:p>
    <w:p w:rsidR="000A55AB" w:rsidRPr="000A55AB" w:rsidRDefault="000A55AB" w:rsidP="000A55AB">
      <w:pPr>
        <w:spacing w:before="100" w:beforeAutospacing="1" w:after="100" w:afterAutospacing="1" w:line="240" w:lineRule="auto"/>
        <w:ind w:left="2832"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i/>
          <w:iCs/>
          <w:color w:val="000000"/>
          <w:sz w:val="27"/>
          <w:szCs w:val="27"/>
          <w:lang w:val="en-US" w:eastAsia="ru-RU"/>
        </w:rPr>
        <w:t>V</w:t>
      </w:r>
      <w:r w:rsidRPr="000A55AB">
        <w:rPr>
          <w:rFonts w:ascii="Times New Roman" w:eastAsia="Times New Roman" w:hAnsi="Times New Roman" w:cs="Times New Roman"/>
          <w:i/>
          <w:iCs/>
          <w:color w:val="000000"/>
          <w:sz w:val="27"/>
          <w:szCs w:val="27"/>
          <w:lang w:eastAsia="ru-RU"/>
        </w:rPr>
        <w:t>к = </w:t>
      </w:r>
      <w:r w:rsidRPr="000A55AB">
        <w:rPr>
          <w:rFonts w:ascii="Times New Roman" w:eastAsia="Times New Roman" w:hAnsi="Times New Roman" w:cs="Times New Roman"/>
          <w:i/>
          <w:iCs/>
          <w:color w:val="000000"/>
          <w:sz w:val="27"/>
          <w:szCs w:val="27"/>
          <w:lang w:val="en-US" w:eastAsia="ru-RU"/>
        </w:rPr>
        <w:t>T</w:t>
      </w:r>
      <w:r w:rsidRPr="000A55AB">
        <w:rPr>
          <w:rFonts w:ascii="Times New Roman" w:eastAsia="Times New Roman" w:hAnsi="Times New Roman" w:cs="Times New Roman"/>
          <w:i/>
          <w:iCs/>
          <w:color w:val="000000"/>
          <w:sz w:val="27"/>
          <w:szCs w:val="27"/>
          <w:lang w:eastAsia="ru-RU"/>
        </w:rPr>
        <w:t>к </w:t>
      </w:r>
      <w:r w:rsidRPr="000A55AB">
        <w:rPr>
          <w:rFonts w:ascii="Times New Roman" w:eastAsia="Times New Roman" w:hAnsi="Times New Roman" w:cs="Times New Roman"/>
          <w:i/>
          <w:iCs/>
          <w:color w:val="000000"/>
          <w:sz w:val="27"/>
          <w:szCs w:val="27"/>
          <w:lang w:val="en-US" w:eastAsia="ru-RU"/>
        </w:rPr>
        <w:t>F</w:t>
      </w:r>
      <w:r w:rsidRPr="000A55AB">
        <w:rPr>
          <w:rFonts w:ascii="Times New Roman" w:eastAsia="Times New Roman" w:hAnsi="Times New Roman" w:cs="Times New Roman"/>
          <w:i/>
          <w:iCs/>
          <w:color w:val="000000"/>
          <w:sz w:val="27"/>
          <w:szCs w:val="27"/>
          <w:lang w:eastAsia="ru-RU"/>
        </w:rPr>
        <w:t>к </w:t>
      </w:r>
      <w:r w:rsidRPr="000A55AB">
        <w:rPr>
          <w:rFonts w:ascii="Times New Roman" w:eastAsia="Times New Roman" w:hAnsi="Times New Roman" w:cs="Times New Roman"/>
          <w:i/>
          <w:iCs/>
          <w:color w:val="000000"/>
          <w:sz w:val="27"/>
          <w:szCs w:val="27"/>
          <w:lang w:val="en-US" w:eastAsia="ru-RU"/>
        </w:rPr>
        <w:t>D</w:t>
      </w:r>
      <w:r w:rsidRPr="000A55AB">
        <w:rPr>
          <w:rFonts w:ascii="Times New Roman" w:eastAsia="Times New Roman" w:hAnsi="Times New Roman" w:cs="Times New Roman"/>
          <w:i/>
          <w:iCs/>
          <w:color w:val="000000"/>
          <w:sz w:val="27"/>
          <w:szCs w:val="27"/>
          <w:lang w:eastAsia="ru-RU"/>
        </w:rPr>
        <w:t>к.</w:t>
      </w:r>
      <w:r w:rsidRPr="000A55AB">
        <w:rPr>
          <w:rFonts w:ascii="Times New Roman" w:eastAsia="Times New Roman" w:hAnsi="Times New Roman" w:cs="Times New Roman"/>
          <w:color w:val="000000"/>
          <w:sz w:val="27"/>
          <w:szCs w:val="27"/>
          <w:lang w:eastAsia="ru-RU"/>
        </w:rPr>
        <w:t>              (2.1)</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Необходимым условием неискаженной передачи по каналу сигналов с объемом </w:t>
      </w:r>
      <w:proofErr w:type="gramStart"/>
      <w:r w:rsidRPr="000A55AB">
        <w:rPr>
          <w:rFonts w:ascii="Times New Roman" w:eastAsia="Times New Roman" w:hAnsi="Times New Roman" w:cs="Times New Roman"/>
          <w:i/>
          <w:iCs/>
          <w:color w:val="000000"/>
          <w:sz w:val="27"/>
          <w:szCs w:val="27"/>
          <w:lang w:val="en-US" w:eastAsia="ru-RU"/>
        </w:rPr>
        <w:t>V</w:t>
      </w:r>
      <w:proofErr w:type="gramEnd"/>
      <w:r w:rsidRPr="000A55AB">
        <w:rPr>
          <w:rFonts w:ascii="Times New Roman" w:eastAsia="Times New Roman" w:hAnsi="Times New Roman" w:cs="Times New Roman"/>
          <w:i/>
          <w:iCs/>
          <w:color w:val="000000"/>
          <w:sz w:val="27"/>
          <w:szCs w:val="27"/>
          <w:lang w:eastAsia="ru-RU"/>
        </w:rPr>
        <w:t>с,</w:t>
      </w:r>
      <w:r w:rsidRPr="000A55AB">
        <w:rPr>
          <w:rFonts w:ascii="Times New Roman" w:eastAsia="Times New Roman" w:hAnsi="Times New Roman" w:cs="Times New Roman"/>
          <w:color w:val="000000"/>
          <w:sz w:val="27"/>
          <w:szCs w:val="27"/>
          <w:lang w:eastAsia="ru-RU"/>
        </w:rPr>
        <w:t> очевидно, должно быть      </w:t>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roofErr w:type="spellStart"/>
      <w:proofErr w:type="gramStart"/>
      <w:r w:rsidRPr="000A55AB">
        <w:rPr>
          <w:rFonts w:ascii="Times New Roman" w:eastAsia="Times New Roman" w:hAnsi="Times New Roman" w:cs="Times New Roman"/>
          <w:color w:val="000000"/>
          <w:sz w:val="27"/>
          <w:szCs w:val="27"/>
          <w:lang w:val="en-US" w:eastAsia="ru-RU"/>
        </w:rPr>
        <w:t>Vc</w:t>
      </w:r>
      <w:proofErr w:type="spellEnd"/>
      <w:proofErr w:type="gramEnd"/>
      <w:r w:rsidRPr="000A55AB">
        <w:rPr>
          <w:rFonts w:ascii="Times New Roman" w:eastAsia="Times New Roman" w:hAnsi="Times New Roman" w:cs="Times New Roman"/>
          <w:color w:val="000000"/>
          <w:sz w:val="27"/>
          <w:szCs w:val="27"/>
          <w:lang w:eastAsia="ru-RU"/>
        </w:rPr>
        <w:t> &lt; </w:t>
      </w:r>
      <w:proofErr w:type="spellStart"/>
      <w:r w:rsidRPr="000A55AB">
        <w:rPr>
          <w:rFonts w:ascii="Times New Roman" w:eastAsia="Times New Roman" w:hAnsi="Times New Roman" w:cs="Times New Roman"/>
          <w:color w:val="000000"/>
          <w:sz w:val="27"/>
          <w:szCs w:val="27"/>
          <w:lang w:val="en-US" w:eastAsia="ru-RU"/>
        </w:rPr>
        <w:t>Vk</w:t>
      </w:r>
      <w:proofErr w:type="spellEnd"/>
      <w:r w:rsidRPr="000A55AB">
        <w:rPr>
          <w:rFonts w:ascii="Times New Roman" w:eastAsia="Times New Roman" w:hAnsi="Times New Roman" w:cs="Times New Roman"/>
          <w:color w:val="000000"/>
          <w:sz w:val="27"/>
          <w:szCs w:val="27"/>
          <w:lang w:eastAsia="ru-RU"/>
        </w:rPr>
        <w:t>.                                         (2.2)</w:t>
      </w:r>
    </w:p>
    <w:p w:rsidR="000A55AB" w:rsidRPr="000A55AB" w:rsidRDefault="000A55AB" w:rsidP="000A55A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При этом условиях объём сигнала полностью "вписывается" в объем канала.</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Система связи называется </w:t>
      </w:r>
      <w:r w:rsidRPr="000A55AB">
        <w:rPr>
          <w:rFonts w:ascii="Times New Roman" w:eastAsia="Times New Roman" w:hAnsi="Times New Roman" w:cs="Times New Roman"/>
          <w:i/>
          <w:iCs/>
          <w:color w:val="000000"/>
          <w:sz w:val="27"/>
          <w:szCs w:val="27"/>
          <w:lang w:eastAsia="ru-RU"/>
        </w:rPr>
        <w:t>многоканальной,</w:t>
      </w:r>
      <w:r w:rsidRPr="000A55AB">
        <w:rPr>
          <w:rFonts w:ascii="Times New Roman" w:eastAsia="Times New Roman" w:hAnsi="Times New Roman" w:cs="Times New Roman"/>
          <w:color w:val="000000"/>
          <w:sz w:val="27"/>
          <w:szCs w:val="27"/>
          <w:lang w:eastAsia="ru-RU"/>
        </w:rPr>
        <w:t xml:space="preserve"> если она обеспечивает передачу нескольких сообщений по одной общей линии связи. Структурная схема простейшей многоканальной системы связи изображена на рисунке 1.3. Для разделения сигналов на приёмном конце, очевидно, необходимо, чтобы они различались между собой по некоторому признаку. В практике многоканальной связи преимущественно применяют </w:t>
      </w:r>
      <w:proofErr w:type="gramStart"/>
      <w:r w:rsidRPr="000A55AB">
        <w:rPr>
          <w:rFonts w:ascii="Times New Roman" w:eastAsia="Times New Roman" w:hAnsi="Times New Roman" w:cs="Times New Roman"/>
          <w:color w:val="000000"/>
          <w:sz w:val="27"/>
          <w:szCs w:val="27"/>
          <w:lang w:eastAsia="ru-RU"/>
        </w:rPr>
        <w:t>частотный</w:t>
      </w:r>
      <w:proofErr w:type="gramEnd"/>
      <w:r w:rsidRPr="000A55AB">
        <w:rPr>
          <w:rFonts w:ascii="Times New Roman" w:eastAsia="Times New Roman" w:hAnsi="Times New Roman" w:cs="Times New Roman"/>
          <w:color w:val="000000"/>
          <w:sz w:val="27"/>
          <w:szCs w:val="27"/>
          <w:lang w:eastAsia="ru-RU"/>
        </w:rPr>
        <w:t xml:space="preserve"> и временной способы разделения.</w:t>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noProof/>
          <w:color w:val="000000"/>
          <w:sz w:val="27"/>
          <w:szCs w:val="27"/>
          <w:lang w:eastAsia="ru-RU"/>
        </w:rPr>
        <w:lastRenderedPageBreak/>
        <w:drawing>
          <wp:inline distT="0" distB="0" distL="0" distR="0" wp14:anchorId="7FF43A4D" wp14:editId="576D9821">
            <wp:extent cx="5657850" cy="1600200"/>
            <wp:effectExtent l="0" t="0" r="0" b="0"/>
            <wp:docPr id="1145" name="Рисунок 1189" descr="http://libr.aues.kz/facultet/frts/kaf_rt/10/umm/rt_3.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9" descr="http://libr.aues.kz/facultet/frts/kaf_rt/10/umm/rt_3.files/image00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57850" cy="1600200"/>
                    </a:xfrm>
                    <a:prstGeom prst="rect">
                      <a:avLst/>
                    </a:prstGeom>
                    <a:noFill/>
                    <a:ln>
                      <a:noFill/>
                    </a:ln>
                  </pic:spPr>
                </pic:pic>
              </a:graphicData>
            </a:graphic>
          </wp:inline>
        </w:drawing>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Рисунок 2.1 - Структурная схема простейшей многоканальной системы передачи</w:t>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Преобразование дискретного сообщения в сигнал обычно осуществляется в виде двух операций — </w:t>
      </w:r>
      <w:r w:rsidRPr="000A55AB">
        <w:rPr>
          <w:rFonts w:ascii="Times New Roman" w:eastAsia="Times New Roman" w:hAnsi="Times New Roman" w:cs="Times New Roman"/>
          <w:i/>
          <w:iCs/>
          <w:color w:val="000000"/>
          <w:sz w:val="27"/>
          <w:szCs w:val="27"/>
          <w:lang w:eastAsia="ru-RU"/>
        </w:rPr>
        <w:t>кодирования</w:t>
      </w:r>
      <w:r w:rsidRPr="000A55AB">
        <w:rPr>
          <w:rFonts w:ascii="Times New Roman" w:eastAsia="Times New Roman" w:hAnsi="Times New Roman" w:cs="Times New Roman"/>
          <w:color w:val="000000"/>
          <w:sz w:val="27"/>
          <w:szCs w:val="27"/>
          <w:lang w:eastAsia="ru-RU"/>
        </w:rPr>
        <w:t> и </w:t>
      </w:r>
      <w:r w:rsidRPr="000A55AB">
        <w:rPr>
          <w:rFonts w:ascii="Times New Roman" w:eastAsia="Times New Roman" w:hAnsi="Times New Roman" w:cs="Times New Roman"/>
          <w:i/>
          <w:iCs/>
          <w:color w:val="000000"/>
          <w:sz w:val="27"/>
          <w:szCs w:val="27"/>
          <w:lang w:eastAsia="ru-RU"/>
        </w:rPr>
        <w:t>модуляции.</w:t>
      </w:r>
      <w:r w:rsidRPr="000A55AB">
        <w:rPr>
          <w:rFonts w:ascii="Times New Roman" w:eastAsia="Times New Roman" w:hAnsi="Times New Roman" w:cs="Times New Roman"/>
          <w:color w:val="000000"/>
          <w:sz w:val="27"/>
          <w:szCs w:val="27"/>
          <w:lang w:eastAsia="ru-RU"/>
        </w:rPr>
        <w:t> Кодирование представляет собой преобразование сообщения в последовательность кодовых символов, а модуляция — преобразование этих символов в сигналы, пригодные для передачи по каналу. С помощью кодирования и модуляции источник сообщений согласуется с каналом.</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При кодировании происходит процесс преобразования элементов сообщения в соответствующие им числа (</w:t>
      </w:r>
      <w:r w:rsidRPr="000A55AB">
        <w:rPr>
          <w:rFonts w:ascii="Times New Roman" w:eastAsia="Times New Roman" w:hAnsi="Times New Roman" w:cs="Times New Roman"/>
          <w:i/>
          <w:iCs/>
          <w:color w:val="000000"/>
          <w:sz w:val="27"/>
          <w:szCs w:val="27"/>
          <w:lang w:eastAsia="ru-RU"/>
        </w:rPr>
        <w:t>кодовые символы).</w:t>
      </w:r>
      <w:r w:rsidRPr="000A55AB">
        <w:rPr>
          <w:rFonts w:ascii="Times New Roman" w:eastAsia="Times New Roman" w:hAnsi="Times New Roman" w:cs="Times New Roman"/>
          <w:color w:val="000000"/>
          <w:sz w:val="27"/>
          <w:szCs w:val="27"/>
          <w:lang w:eastAsia="ru-RU"/>
        </w:rPr>
        <w:t> Каждому элементу сооб</w:t>
      </w:r>
      <w:r w:rsidRPr="000A55AB">
        <w:rPr>
          <w:rFonts w:ascii="Times New Roman" w:eastAsia="Times New Roman" w:hAnsi="Times New Roman" w:cs="Times New Roman"/>
          <w:color w:val="000000"/>
          <w:sz w:val="27"/>
          <w:szCs w:val="27"/>
          <w:lang w:eastAsia="ru-RU"/>
        </w:rPr>
        <w:softHyphen/>
        <w:t>щения присваивается определённая совокупность кодовых символов, которая называется </w:t>
      </w:r>
      <w:r w:rsidRPr="000A55AB">
        <w:rPr>
          <w:rFonts w:ascii="Times New Roman" w:eastAsia="Times New Roman" w:hAnsi="Times New Roman" w:cs="Times New Roman"/>
          <w:i/>
          <w:iCs/>
          <w:color w:val="000000"/>
          <w:sz w:val="27"/>
          <w:szCs w:val="27"/>
          <w:lang w:eastAsia="ru-RU"/>
        </w:rPr>
        <w:t>кодовой комбинацией.</w:t>
      </w:r>
      <w:r w:rsidRPr="000A55AB">
        <w:rPr>
          <w:rFonts w:ascii="Times New Roman" w:eastAsia="Times New Roman" w:hAnsi="Times New Roman" w:cs="Times New Roman"/>
          <w:color w:val="000000"/>
          <w:sz w:val="27"/>
          <w:szCs w:val="27"/>
          <w:lang w:eastAsia="ru-RU"/>
        </w:rPr>
        <w:t> Совокупность кодовых комбинаций, отобра</w:t>
      </w:r>
      <w:r w:rsidRPr="000A55AB">
        <w:rPr>
          <w:rFonts w:ascii="Times New Roman" w:eastAsia="Times New Roman" w:hAnsi="Times New Roman" w:cs="Times New Roman"/>
          <w:color w:val="000000"/>
          <w:sz w:val="27"/>
          <w:szCs w:val="27"/>
          <w:lang w:eastAsia="ru-RU"/>
        </w:rPr>
        <w:softHyphen/>
        <w:t>жающих дискретные сообщения, образует </w:t>
      </w:r>
      <w:r w:rsidRPr="000A55AB">
        <w:rPr>
          <w:rFonts w:ascii="Times New Roman" w:eastAsia="Times New Roman" w:hAnsi="Times New Roman" w:cs="Times New Roman"/>
          <w:i/>
          <w:iCs/>
          <w:color w:val="000000"/>
          <w:sz w:val="27"/>
          <w:szCs w:val="27"/>
          <w:lang w:eastAsia="ru-RU"/>
        </w:rPr>
        <w:t>код.</w:t>
      </w:r>
      <w:r w:rsidRPr="000A55AB">
        <w:rPr>
          <w:rFonts w:ascii="Times New Roman" w:eastAsia="Times New Roman" w:hAnsi="Times New Roman" w:cs="Times New Roman"/>
          <w:color w:val="000000"/>
          <w:sz w:val="27"/>
          <w:szCs w:val="27"/>
          <w:lang w:eastAsia="ru-RU"/>
        </w:rPr>
        <w:t> Правило кодирования может быть выражено кодовой таблицей, в которой приводятся алфавит кодируемых сообщений и соответствующие им кодовые комбинации. Множество возмож</w:t>
      </w:r>
      <w:r w:rsidRPr="000A55AB">
        <w:rPr>
          <w:rFonts w:ascii="Times New Roman" w:eastAsia="Times New Roman" w:hAnsi="Times New Roman" w:cs="Times New Roman"/>
          <w:color w:val="000000"/>
          <w:sz w:val="27"/>
          <w:szCs w:val="27"/>
          <w:lang w:eastAsia="ru-RU"/>
        </w:rPr>
        <w:softHyphen/>
        <w:t>ных кодовых символов называется </w:t>
      </w:r>
      <w:r w:rsidRPr="000A55AB">
        <w:rPr>
          <w:rFonts w:ascii="Times New Roman" w:eastAsia="Times New Roman" w:hAnsi="Times New Roman" w:cs="Times New Roman"/>
          <w:i/>
          <w:iCs/>
          <w:color w:val="000000"/>
          <w:sz w:val="27"/>
          <w:szCs w:val="27"/>
          <w:lang w:eastAsia="ru-RU"/>
        </w:rPr>
        <w:t>кодовым алфавитом,</w:t>
      </w:r>
      <w:r w:rsidRPr="000A55AB">
        <w:rPr>
          <w:rFonts w:ascii="Times New Roman" w:eastAsia="Times New Roman" w:hAnsi="Times New Roman" w:cs="Times New Roman"/>
          <w:color w:val="000000"/>
          <w:sz w:val="27"/>
          <w:szCs w:val="27"/>
          <w:lang w:eastAsia="ru-RU"/>
        </w:rPr>
        <w:t> а их количество </w:t>
      </w:r>
      <w:r w:rsidRPr="000A55AB">
        <w:rPr>
          <w:rFonts w:ascii="Times New Roman" w:eastAsia="Times New Roman" w:hAnsi="Times New Roman" w:cs="Times New Roman"/>
          <w:i/>
          <w:iCs/>
          <w:color w:val="000000"/>
          <w:sz w:val="27"/>
          <w:szCs w:val="27"/>
          <w:lang w:eastAsia="ru-RU"/>
        </w:rPr>
        <w:t>т — основанием кода.</w:t>
      </w:r>
      <w:r w:rsidRPr="000A55AB">
        <w:rPr>
          <w:rFonts w:ascii="Times New Roman" w:eastAsia="Times New Roman" w:hAnsi="Times New Roman" w:cs="Times New Roman"/>
          <w:color w:val="000000"/>
          <w:sz w:val="27"/>
          <w:szCs w:val="27"/>
          <w:lang w:eastAsia="ru-RU"/>
        </w:rPr>
        <w:t> В общем случае при основании кода </w:t>
      </w:r>
      <w:r w:rsidRPr="000A55AB">
        <w:rPr>
          <w:rFonts w:ascii="Times New Roman" w:eastAsia="Times New Roman" w:hAnsi="Times New Roman" w:cs="Times New Roman"/>
          <w:i/>
          <w:iCs/>
          <w:color w:val="000000"/>
          <w:sz w:val="27"/>
          <w:szCs w:val="27"/>
          <w:lang w:eastAsia="ru-RU"/>
        </w:rPr>
        <w:t>т</w:t>
      </w:r>
      <w:r w:rsidRPr="000A55AB">
        <w:rPr>
          <w:rFonts w:ascii="Times New Roman" w:eastAsia="Times New Roman" w:hAnsi="Times New Roman" w:cs="Times New Roman"/>
          <w:color w:val="000000"/>
          <w:sz w:val="27"/>
          <w:szCs w:val="27"/>
          <w:lang w:eastAsia="ru-RU"/>
        </w:rPr>
        <w:t> правила кодирования</w:t>
      </w:r>
      <w:proofErr w:type="gramStart"/>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i/>
          <w:iCs/>
          <w:color w:val="000000"/>
          <w:sz w:val="27"/>
          <w:szCs w:val="27"/>
          <w:lang w:eastAsia="ru-RU"/>
        </w:rPr>
        <w:t>К</w:t>
      </w:r>
      <w:proofErr w:type="gramEnd"/>
      <w:r w:rsidRPr="000A55AB">
        <w:rPr>
          <w:rFonts w:ascii="Times New Roman" w:eastAsia="Times New Roman" w:hAnsi="Times New Roman" w:cs="Times New Roman"/>
          <w:color w:val="000000"/>
          <w:sz w:val="27"/>
          <w:szCs w:val="27"/>
          <w:lang w:eastAsia="ru-RU"/>
        </w:rPr>
        <w:t> элементов сообщения сводятся к правилам записи </w:t>
      </w:r>
      <w:r w:rsidRPr="000A55AB">
        <w:rPr>
          <w:rFonts w:ascii="Times New Roman" w:eastAsia="Times New Roman" w:hAnsi="Times New Roman" w:cs="Times New Roman"/>
          <w:i/>
          <w:iCs/>
          <w:color w:val="000000"/>
          <w:sz w:val="27"/>
          <w:szCs w:val="27"/>
          <w:lang w:eastAsia="ru-RU"/>
        </w:rPr>
        <w:t>К</w:t>
      </w:r>
      <w:r w:rsidRPr="000A55AB">
        <w:rPr>
          <w:rFonts w:ascii="Times New Roman" w:eastAsia="Times New Roman" w:hAnsi="Times New Roman" w:cs="Times New Roman"/>
          <w:color w:val="000000"/>
          <w:sz w:val="27"/>
          <w:szCs w:val="27"/>
          <w:lang w:eastAsia="ru-RU"/>
        </w:rPr>
        <w:t> различных чисел в </w:t>
      </w:r>
      <w:r w:rsidRPr="000A55AB">
        <w:rPr>
          <w:rFonts w:ascii="Times New Roman" w:eastAsia="Times New Roman" w:hAnsi="Times New Roman" w:cs="Times New Roman"/>
          <w:i/>
          <w:iCs/>
          <w:color w:val="000000"/>
          <w:sz w:val="27"/>
          <w:szCs w:val="27"/>
          <w:lang w:eastAsia="ru-RU"/>
        </w:rPr>
        <w:t>т-</w:t>
      </w:r>
      <w:proofErr w:type="spellStart"/>
      <w:r w:rsidRPr="000A55AB">
        <w:rPr>
          <w:rFonts w:ascii="Times New Roman" w:eastAsia="Times New Roman" w:hAnsi="Times New Roman" w:cs="Times New Roman"/>
          <w:color w:val="000000"/>
          <w:sz w:val="27"/>
          <w:szCs w:val="27"/>
          <w:lang w:eastAsia="ru-RU"/>
        </w:rPr>
        <w:t>ичной</w:t>
      </w:r>
      <w:proofErr w:type="spellEnd"/>
      <w:r w:rsidRPr="000A55AB">
        <w:rPr>
          <w:rFonts w:ascii="Times New Roman" w:eastAsia="Times New Roman" w:hAnsi="Times New Roman" w:cs="Times New Roman"/>
          <w:color w:val="000000"/>
          <w:sz w:val="27"/>
          <w:szCs w:val="27"/>
          <w:lang w:eastAsia="ru-RU"/>
        </w:rPr>
        <w:t xml:space="preserve"> системе счисления. Число разрядов </w:t>
      </w:r>
      <w:proofErr w:type="gramStart"/>
      <w:r w:rsidRPr="000A55AB">
        <w:rPr>
          <w:rFonts w:ascii="Times New Roman" w:eastAsia="Times New Roman" w:hAnsi="Times New Roman" w:cs="Times New Roman"/>
          <w:i/>
          <w:iCs/>
          <w:color w:val="000000"/>
          <w:sz w:val="27"/>
          <w:szCs w:val="27"/>
          <w:lang w:eastAsia="ru-RU"/>
        </w:rPr>
        <w:t>п</w:t>
      </w:r>
      <w:proofErr w:type="gramEnd"/>
      <w:r w:rsidRPr="000A55AB">
        <w:rPr>
          <w:rFonts w:ascii="Times New Roman" w:eastAsia="Times New Roman" w:hAnsi="Times New Roman" w:cs="Times New Roman"/>
          <w:i/>
          <w:iCs/>
          <w:color w:val="000000"/>
          <w:sz w:val="27"/>
          <w:szCs w:val="27"/>
          <w:lang w:eastAsia="ru-RU"/>
        </w:rPr>
        <w:t>,</w:t>
      </w:r>
      <w:r w:rsidRPr="000A55AB">
        <w:rPr>
          <w:rFonts w:ascii="Times New Roman" w:eastAsia="Times New Roman" w:hAnsi="Times New Roman" w:cs="Times New Roman"/>
          <w:color w:val="000000"/>
          <w:sz w:val="27"/>
          <w:szCs w:val="27"/>
          <w:lang w:eastAsia="ru-RU"/>
        </w:rPr>
        <w:t> образующих кодовую комбина</w:t>
      </w:r>
      <w:r w:rsidRPr="000A55AB">
        <w:rPr>
          <w:rFonts w:ascii="Times New Roman" w:eastAsia="Times New Roman" w:hAnsi="Times New Roman" w:cs="Times New Roman"/>
          <w:color w:val="000000"/>
          <w:sz w:val="27"/>
          <w:szCs w:val="27"/>
          <w:lang w:eastAsia="ru-RU"/>
        </w:rPr>
        <w:softHyphen/>
        <w:t>цию, называется </w:t>
      </w:r>
      <w:r w:rsidRPr="000A55AB">
        <w:rPr>
          <w:rFonts w:ascii="Times New Roman" w:eastAsia="Times New Roman" w:hAnsi="Times New Roman" w:cs="Times New Roman"/>
          <w:i/>
          <w:iCs/>
          <w:color w:val="000000"/>
          <w:sz w:val="27"/>
          <w:szCs w:val="27"/>
          <w:lang w:eastAsia="ru-RU"/>
        </w:rPr>
        <w:t>разрядностью кода</w:t>
      </w:r>
      <w:r w:rsidRPr="000A55AB">
        <w:rPr>
          <w:rFonts w:ascii="Times New Roman" w:eastAsia="Times New Roman" w:hAnsi="Times New Roman" w:cs="Times New Roman"/>
          <w:color w:val="000000"/>
          <w:sz w:val="27"/>
          <w:szCs w:val="27"/>
          <w:lang w:eastAsia="ru-RU"/>
        </w:rPr>
        <w:t> или </w:t>
      </w:r>
      <w:r w:rsidRPr="000A55AB">
        <w:rPr>
          <w:rFonts w:ascii="Times New Roman" w:eastAsia="Times New Roman" w:hAnsi="Times New Roman" w:cs="Times New Roman"/>
          <w:i/>
          <w:iCs/>
          <w:color w:val="000000"/>
          <w:sz w:val="27"/>
          <w:szCs w:val="27"/>
          <w:lang w:eastAsia="ru-RU"/>
        </w:rPr>
        <w:t>длиной кодовой комбинации.</w:t>
      </w:r>
      <w:r w:rsidRPr="000A55AB">
        <w:rPr>
          <w:rFonts w:ascii="Times New Roman" w:eastAsia="Times New Roman" w:hAnsi="Times New Roman" w:cs="Times New Roman"/>
          <w:color w:val="000000"/>
          <w:sz w:val="27"/>
          <w:szCs w:val="27"/>
          <w:lang w:eastAsia="ru-RU"/>
        </w:rPr>
        <w:t> В зависи</w:t>
      </w:r>
      <w:r w:rsidRPr="000A55AB">
        <w:rPr>
          <w:rFonts w:ascii="Times New Roman" w:eastAsia="Times New Roman" w:hAnsi="Times New Roman" w:cs="Times New Roman"/>
          <w:color w:val="000000"/>
          <w:sz w:val="27"/>
          <w:szCs w:val="27"/>
          <w:lang w:eastAsia="ru-RU"/>
        </w:rPr>
        <w:softHyphen/>
        <w:t>мости от системы счисления, используемой при кодировании, различают </w:t>
      </w:r>
      <w:r w:rsidRPr="000A55AB">
        <w:rPr>
          <w:rFonts w:ascii="Times New Roman" w:eastAsia="Times New Roman" w:hAnsi="Times New Roman" w:cs="Times New Roman"/>
          <w:i/>
          <w:iCs/>
          <w:color w:val="000000"/>
          <w:sz w:val="27"/>
          <w:szCs w:val="27"/>
          <w:lang w:eastAsia="ru-RU"/>
        </w:rPr>
        <w:t>дво</w:t>
      </w:r>
      <w:r w:rsidRPr="000A55AB">
        <w:rPr>
          <w:rFonts w:ascii="Times New Roman" w:eastAsia="Times New Roman" w:hAnsi="Times New Roman" w:cs="Times New Roman"/>
          <w:i/>
          <w:iCs/>
          <w:color w:val="000000"/>
          <w:sz w:val="27"/>
          <w:szCs w:val="27"/>
          <w:lang w:eastAsia="ru-RU"/>
        </w:rPr>
        <w:softHyphen/>
        <w:t>ичные</w:t>
      </w:r>
      <w:r w:rsidRPr="000A55AB">
        <w:rPr>
          <w:rFonts w:ascii="Times New Roman" w:eastAsia="Times New Roman" w:hAnsi="Times New Roman" w:cs="Times New Roman"/>
          <w:color w:val="000000"/>
          <w:sz w:val="27"/>
          <w:szCs w:val="27"/>
          <w:lang w:eastAsia="ru-RU"/>
        </w:rPr>
        <w:t> и </w:t>
      </w:r>
      <w:r w:rsidRPr="000A55AB">
        <w:rPr>
          <w:rFonts w:ascii="Times New Roman" w:eastAsia="Times New Roman" w:hAnsi="Times New Roman" w:cs="Times New Roman"/>
          <w:i/>
          <w:iCs/>
          <w:color w:val="000000"/>
          <w:sz w:val="27"/>
          <w:szCs w:val="27"/>
          <w:lang w:eastAsia="ru-RU"/>
        </w:rPr>
        <w:t>т-</w:t>
      </w:r>
      <w:proofErr w:type="spellStart"/>
      <w:r w:rsidRPr="000A55AB">
        <w:rPr>
          <w:rFonts w:ascii="Times New Roman" w:eastAsia="Times New Roman" w:hAnsi="Times New Roman" w:cs="Times New Roman"/>
          <w:i/>
          <w:iCs/>
          <w:color w:val="000000"/>
          <w:sz w:val="27"/>
          <w:szCs w:val="27"/>
          <w:lang w:eastAsia="ru-RU"/>
        </w:rPr>
        <w:t>ичные</w:t>
      </w:r>
      <w:proofErr w:type="spellEnd"/>
      <w:r w:rsidRPr="000A55AB">
        <w:rPr>
          <w:rFonts w:ascii="Times New Roman" w:eastAsia="Times New Roman" w:hAnsi="Times New Roman" w:cs="Times New Roman"/>
          <w:color w:val="000000"/>
          <w:sz w:val="27"/>
          <w:szCs w:val="27"/>
          <w:lang w:eastAsia="ru-RU"/>
        </w:rPr>
        <w:t> (недвоичные) коды.</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i/>
          <w:iCs/>
          <w:color w:val="000000"/>
          <w:sz w:val="27"/>
          <w:szCs w:val="27"/>
          <w:lang w:eastAsia="ru-RU"/>
        </w:rPr>
        <w:t>Декодирование</w:t>
      </w:r>
      <w:r w:rsidRPr="000A55AB">
        <w:rPr>
          <w:rFonts w:ascii="Times New Roman" w:eastAsia="Times New Roman" w:hAnsi="Times New Roman" w:cs="Times New Roman"/>
          <w:color w:val="000000"/>
          <w:sz w:val="27"/>
          <w:szCs w:val="27"/>
          <w:lang w:eastAsia="ru-RU"/>
        </w:rPr>
        <w:t> состоит в восстановлении сообщения по принимаемым ко</w:t>
      </w:r>
      <w:r w:rsidRPr="000A55AB">
        <w:rPr>
          <w:rFonts w:ascii="Times New Roman" w:eastAsia="Times New Roman" w:hAnsi="Times New Roman" w:cs="Times New Roman"/>
          <w:color w:val="000000"/>
          <w:sz w:val="27"/>
          <w:szCs w:val="27"/>
          <w:lang w:eastAsia="ru-RU"/>
        </w:rPr>
        <w:softHyphen/>
        <w:t>довым символам. Устройства, осуществляющие кодирование и декодирование, называют соответственно </w:t>
      </w:r>
      <w:r w:rsidRPr="000A55AB">
        <w:rPr>
          <w:rFonts w:ascii="Times New Roman" w:eastAsia="Times New Roman" w:hAnsi="Times New Roman" w:cs="Times New Roman"/>
          <w:i/>
          <w:iCs/>
          <w:color w:val="000000"/>
          <w:sz w:val="27"/>
          <w:szCs w:val="27"/>
          <w:lang w:eastAsia="ru-RU"/>
        </w:rPr>
        <w:t>кодером</w:t>
      </w:r>
      <w:r w:rsidRPr="000A55AB">
        <w:rPr>
          <w:rFonts w:ascii="Times New Roman" w:eastAsia="Times New Roman" w:hAnsi="Times New Roman" w:cs="Times New Roman"/>
          <w:color w:val="000000"/>
          <w:sz w:val="27"/>
          <w:szCs w:val="27"/>
          <w:lang w:eastAsia="ru-RU"/>
        </w:rPr>
        <w:t> и </w:t>
      </w:r>
      <w:r w:rsidRPr="000A55AB">
        <w:rPr>
          <w:rFonts w:ascii="Times New Roman" w:eastAsia="Times New Roman" w:hAnsi="Times New Roman" w:cs="Times New Roman"/>
          <w:i/>
          <w:iCs/>
          <w:color w:val="000000"/>
          <w:sz w:val="27"/>
          <w:szCs w:val="27"/>
          <w:lang w:eastAsia="ru-RU"/>
        </w:rPr>
        <w:t>декодером.</w:t>
      </w:r>
      <w:r w:rsidRPr="000A55AB">
        <w:rPr>
          <w:rFonts w:ascii="Times New Roman" w:eastAsia="Times New Roman" w:hAnsi="Times New Roman" w:cs="Times New Roman"/>
          <w:color w:val="000000"/>
          <w:sz w:val="27"/>
          <w:szCs w:val="27"/>
          <w:lang w:eastAsia="ru-RU"/>
        </w:rPr>
        <w:t> Как правило, это логические устройства. На рисунке 2.2 изображена структурная схема системы передачи дис</w:t>
      </w:r>
      <w:r w:rsidRPr="000A55AB">
        <w:rPr>
          <w:rFonts w:ascii="Times New Roman" w:eastAsia="Times New Roman" w:hAnsi="Times New Roman" w:cs="Times New Roman"/>
          <w:color w:val="000000"/>
          <w:sz w:val="27"/>
          <w:szCs w:val="27"/>
          <w:lang w:eastAsia="ru-RU"/>
        </w:rPr>
        <w:softHyphen/>
        <w:t>кретных сообщений, а на рисунке 2.3 поясняется процесс преобразования дис</w:t>
      </w:r>
      <w:r w:rsidRPr="000A55AB">
        <w:rPr>
          <w:rFonts w:ascii="Times New Roman" w:eastAsia="Times New Roman" w:hAnsi="Times New Roman" w:cs="Times New Roman"/>
          <w:color w:val="000000"/>
          <w:sz w:val="27"/>
          <w:szCs w:val="27"/>
          <w:lang w:eastAsia="ru-RU"/>
        </w:rPr>
        <w:softHyphen/>
        <w:t>кретного сообщения в сигнал.</w:t>
      </w:r>
    </w:p>
    <w:p w:rsidR="000A55AB" w:rsidRPr="000A55AB" w:rsidRDefault="000A55AB" w:rsidP="000A55A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В современных системах передачи дискретных сообщений принято разли</w:t>
      </w:r>
      <w:r w:rsidRPr="000A55AB">
        <w:rPr>
          <w:rFonts w:ascii="Times New Roman" w:eastAsia="Times New Roman" w:hAnsi="Times New Roman" w:cs="Times New Roman"/>
          <w:color w:val="000000"/>
          <w:sz w:val="27"/>
          <w:szCs w:val="27"/>
          <w:lang w:eastAsia="ru-RU"/>
        </w:rPr>
        <w:softHyphen/>
        <w:t>чать две группы относительно самостоятельных устройств: </w:t>
      </w:r>
      <w:r w:rsidRPr="000A55AB">
        <w:rPr>
          <w:rFonts w:ascii="Times New Roman" w:eastAsia="Times New Roman" w:hAnsi="Times New Roman" w:cs="Times New Roman"/>
          <w:i/>
          <w:iCs/>
          <w:color w:val="000000"/>
          <w:sz w:val="27"/>
          <w:szCs w:val="27"/>
          <w:lang w:eastAsia="ru-RU"/>
        </w:rPr>
        <w:t>кодеки</w:t>
      </w:r>
      <w:r w:rsidRPr="000A55AB">
        <w:rPr>
          <w:rFonts w:ascii="Times New Roman" w:eastAsia="Times New Roman" w:hAnsi="Times New Roman" w:cs="Times New Roman"/>
          <w:color w:val="000000"/>
          <w:sz w:val="27"/>
          <w:szCs w:val="27"/>
          <w:lang w:eastAsia="ru-RU"/>
        </w:rPr>
        <w:t> и </w:t>
      </w:r>
      <w:r w:rsidRPr="000A55AB">
        <w:rPr>
          <w:rFonts w:ascii="Times New Roman" w:eastAsia="Times New Roman" w:hAnsi="Times New Roman" w:cs="Times New Roman"/>
          <w:i/>
          <w:iCs/>
          <w:color w:val="000000"/>
          <w:sz w:val="27"/>
          <w:szCs w:val="27"/>
          <w:lang w:eastAsia="ru-RU"/>
        </w:rPr>
        <w:t xml:space="preserve">модемы. </w:t>
      </w:r>
      <w:proofErr w:type="gramStart"/>
      <w:r w:rsidRPr="000A55AB">
        <w:rPr>
          <w:rFonts w:ascii="Times New Roman" w:eastAsia="Times New Roman" w:hAnsi="Times New Roman" w:cs="Times New Roman"/>
          <w:i/>
          <w:iCs/>
          <w:color w:val="000000"/>
          <w:sz w:val="27"/>
          <w:szCs w:val="27"/>
          <w:lang w:eastAsia="ru-RU"/>
        </w:rPr>
        <w:t>Кодеком</w:t>
      </w:r>
      <w:r w:rsidRPr="000A55AB">
        <w:rPr>
          <w:rFonts w:ascii="Times New Roman" w:eastAsia="Times New Roman" w:hAnsi="Times New Roman" w:cs="Times New Roman"/>
          <w:color w:val="000000"/>
          <w:sz w:val="27"/>
          <w:szCs w:val="27"/>
          <w:lang w:eastAsia="ru-RU"/>
        </w:rPr>
        <w:t> называются устройства, преобразующие сообщение в код (кодер) и код в сообщение (декодер), а </w:t>
      </w:r>
      <w:r w:rsidRPr="000A55AB">
        <w:rPr>
          <w:rFonts w:ascii="Times New Roman" w:eastAsia="Times New Roman" w:hAnsi="Times New Roman" w:cs="Times New Roman"/>
          <w:i/>
          <w:iCs/>
          <w:color w:val="000000"/>
          <w:sz w:val="27"/>
          <w:szCs w:val="27"/>
          <w:lang w:eastAsia="ru-RU"/>
        </w:rPr>
        <w:t>модемом</w:t>
      </w:r>
      <w:r w:rsidRPr="000A55AB">
        <w:rPr>
          <w:rFonts w:ascii="Times New Roman" w:eastAsia="Times New Roman" w:hAnsi="Times New Roman" w:cs="Times New Roman"/>
          <w:color w:val="000000"/>
          <w:sz w:val="27"/>
          <w:szCs w:val="27"/>
          <w:lang w:eastAsia="ru-RU"/>
        </w:rPr>
        <w:t> — устройства, преобразующие код в сигнал (модулятор) и сигнал в код (демодулятор).</w:t>
      </w:r>
      <w:proofErr w:type="gramEnd"/>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i/>
          <w:iCs/>
          <w:color w:val="000000"/>
          <w:sz w:val="27"/>
          <w:szCs w:val="27"/>
          <w:lang w:eastAsia="ru-RU"/>
        </w:rPr>
        <w:t>Канальные устройства </w:t>
      </w:r>
      <w:r w:rsidRPr="000A55AB">
        <w:rPr>
          <w:rFonts w:ascii="Times New Roman" w:eastAsia="Times New Roman" w:hAnsi="Times New Roman" w:cs="Times New Roman"/>
          <w:color w:val="000000"/>
          <w:sz w:val="27"/>
          <w:szCs w:val="27"/>
          <w:lang w:eastAsia="ru-RU"/>
        </w:rPr>
        <w:t>(полосовые усилители передатчика и приёмника, корректоры и т.п.) вместе с линией связи образуют непрерывный канал, а последний вместе с модемом – дискретный канал. Непрерывный канал обозначен на рисунке 1.4 и 2.1 блоком "линия связи".</w:t>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noProof/>
          <w:color w:val="000000"/>
          <w:sz w:val="27"/>
          <w:szCs w:val="27"/>
          <w:lang w:eastAsia="ru-RU"/>
        </w:rPr>
        <w:drawing>
          <wp:inline distT="0" distB="0" distL="0" distR="0" wp14:anchorId="4BDC2891" wp14:editId="580D12C6">
            <wp:extent cx="6048375" cy="1628775"/>
            <wp:effectExtent l="0" t="0" r="9525" b="9525"/>
            <wp:docPr id="1146" name="Рисунок 7" descr="http://libr.aues.kz/facultet/frts/kaf_rt/10/umm/rt_3.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libr.aues.kz/facultet/frts/kaf_rt/10/umm/rt_3.files/image00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8375" cy="1628775"/>
                    </a:xfrm>
                    <a:prstGeom prst="rect">
                      <a:avLst/>
                    </a:prstGeom>
                    <a:noFill/>
                    <a:ln>
                      <a:noFill/>
                    </a:ln>
                  </pic:spPr>
                </pic:pic>
              </a:graphicData>
            </a:graphic>
          </wp:inline>
        </w:drawing>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xml:space="preserve">Рисунок 2.2 - Структурная схема системы передачи </w:t>
      </w:r>
      <w:proofErr w:type="gramStart"/>
      <w:r w:rsidRPr="000A55AB">
        <w:rPr>
          <w:rFonts w:ascii="Times New Roman" w:eastAsia="Times New Roman" w:hAnsi="Times New Roman" w:cs="Times New Roman"/>
          <w:color w:val="000000"/>
          <w:sz w:val="27"/>
          <w:szCs w:val="27"/>
          <w:lang w:eastAsia="ru-RU"/>
        </w:rPr>
        <w:t>дискретных</w:t>
      </w:r>
      <w:proofErr w:type="gramEnd"/>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сообщений</w:t>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noProof/>
          <w:color w:val="000000"/>
          <w:sz w:val="27"/>
          <w:szCs w:val="27"/>
          <w:lang w:eastAsia="ru-RU"/>
        </w:rPr>
        <w:drawing>
          <wp:inline distT="0" distB="0" distL="0" distR="0" wp14:anchorId="243A5CD6" wp14:editId="6E084944">
            <wp:extent cx="5019675" cy="1866900"/>
            <wp:effectExtent l="0" t="0" r="9525" b="0"/>
            <wp:docPr id="1147" name="Рисунок 8" descr="http://libr.aues.kz/facultet/frts/kaf_rt/10/umm/rt_3.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libr.aues.kz/facultet/frts/kaf_rt/10/umm/rt_3.files/image01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9675" cy="1866900"/>
                    </a:xfrm>
                    <a:prstGeom prst="rect">
                      <a:avLst/>
                    </a:prstGeom>
                    <a:noFill/>
                    <a:ln>
                      <a:noFill/>
                    </a:ln>
                  </pic:spPr>
                </pic:pic>
              </a:graphicData>
            </a:graphic>
          </wp:inline>
        </w:drawing>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Рисунок 2.3 - Процесс преобразования дискретного сообщения в сигнал и сигнала в дискретное сообщение</w:t>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Общий принцип модуляции состоит в изменении одного или нескольких параметров </w:t>
      </w:r>
      <w:r w:rsidRPr="000A55AB">
        <w:rPr>
          <w:rFonts w:ascii="Times New Roman" w:eastAsia="Times New Roman" w:hAnsi="Times New Roman" w:cs="Times New Roman"/>
          <w:i/>
          <w:iCs/>
          <w:color w:val="000000"/>
          <w:sz w:val="27"/>
          <w:szCs w:val="27"/>
          <w:lang w:eastAsia="ru-RU"/>
        </w:rPr>
        <w:t>несущего</w:t>
      </w:r>
      <w:r w:rsidRPr="000A55AB">
        <w:rPr>
          <w:rFonts w:ascii="Times New Roman" w:eastAsia="Times New Roman" w:hAnsi="Times New Roman" w:cs="Times New Roman"/>
          <w:color w:val="000000"/>
          <w:sz w:val="27"/>
          <w:szCs w:val="27"/>
          <w:lang w:eastAsia="ru-RU"/>
        </w:rPr>
        <w:t> колебания </w:t>
      </w:r>
      <w:r w:rsidRPr="000A55AB">
        <w:rPr>
          <w:rFonts w:ascii="Times New Roman" w:eastAsia="Times New Roman" w:hAnsi="Times New Roman" w:cs="Times New Roman"/>
          <w:i/>
          <w:iCs/>
          <w:color w:val="000000"/>
          <w:sz w:val="27"/>
          <w:szCs w:val="27"/>
          <w:lang w:eastAsia="ru-RU"/>
        </w:rPr>
        <w:t>(переносчика) </w:t>
      </w:r>
      <w:r w:rsidRPr="000A55AB">
        <w:rPr>
          <w:rFonts w:ascii="Times New Roman" w:eastAsia="Times New Roman" w:hAnsi="Times New Roman" w:cs="Times New Roman"/>
          <w:i/>
          <w:iCs/>
          <w:color w:val="000000"/>
          <w:sz w:val="27"/>
          <w:szCs w:val="27"/>
          <w:lang w:val="en-US" w:eastAsia="ru-RU"/>
        </w:rPr>
        <w:t>f</w:t>
      </w:r>
      <w:r w:rsidRPr="000A55AB">
        <w:rPr>
          <w:rFonts w:ascii="Times New Roman" w:eastAsia="Times New Roman" w:hAnsi="Times New Roman" w:cs="Times New Roman"/>
          <w:i/>
          <w:iCs/>
          <w:color w:val="000000"/>
          <w:sz w:val="27"/>
          <w:szCs w:val="27"/>
          <w:lang w:eastAsia="ru-RU"/>
        </w:rPr>
        <w:t> (</w:t>
      </w:r>
      <w:r w:rsidRPr="000A55AB">
        <w:rPr>
          <w:rFonts w:ascii="Times New Roman" w:eastAsia="Times New Roman" w:hAnsi="Times New Roman" w:cs="Times New Roman"/>
          <w:i/>
          <w:iCs/>
          <w:color w:val="000000"/>
          <w:sz w:val="27"/>
          <w:szCs w:val="27"/>
          <w:lang w:val="en-US" w:eastAsia="ru-RU"/>
        </w:rPr>
        <w:t>t</w:t>
      </w:r>
      <w:r w:rsidRPr="000A55AB">
        <w:rPr>
          <w:rFonts w:ascii="Times New Roman" w:eastAsia="Times New Roman" w:hAnsi="Times New Roman" w:cs="Times New Roman"/>
          <w:i/>
          <w:iCs/>
          <w:color w:val="000000"/>
          <w:sz w:val="27"/>
          <w:szCs w:val="27"/>
          <w:lang w:eastAsia="ru-RU"/>
        </w:rPr>
        <w:t>,</w:t>
      </w:r>
      <w:r w:rsidRPr="000A55AB">
        <w:rPr>
          <w:rFonts w:ascii="Times New Roman" w:eastAsia="Times New Roman" w:hAnsi="Times New Roman" w:cs="Times New Roman"/>
          <w:noProof/>
          <w:color w:val="000000"/>
          <w:sz w:val="27"/>
          <w:szCs w:val="27"/>
          <w:vertAlign w:val="subscript"/>
          <w:lang w:eastAsia="ru-RU"/>
        </w:rPr>
        <w:drawing>
          <wp:inline distT="0" distB="0" distL="0" distR="0" wp14:anchorId="01C67CC2" wp14:editId="36ACDB05">
            <wp:extent cx="314325" cy="200025"/>
            <wp:effectExtent l="0" t="0" r="9525" b="9525"/>
            <wp:docPr id="1148" name="Рисунок 1148" descr="http://libr.aues.kz/facultet/frts/kaf_rt/10/umm/rt_3.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libr.aues.kz/facultet/frts/kaf_rt/10/umm/rt_3.files/image01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4325" cy="200025"/>
                    </a:xfrm>
                    <a:prstGeom prst="rect">
                      <a:avLst/>
                    </a:prstGeom>
                    <a:noFill/>
                    <a:ln>
                      <a:noFill/>
                    </a:ln>
                  </pic:spPr>
                </pic:pic>
              </a:graphicData>
            </a:graphic>
          </wp:inline>
        </w:drawing>
      </w:r>
      <w:r w:rsidRPr="000A55AB">
        <w:rPr>
          <w:rFonts w:ascii="Times New Roman" w:eastAsia="Times New Roman" w:hAnsi="Times New Roman" w:cs="Times New Roman"/>
          <w:color w:val="000000"/>
          <w:sz w:val="27"/>
          <w:szCs w:val="27"/>
          <w:lang w:eastAsia="ru-RU"/>
        </w:rPr>
        <w:t>, ...) в соответствии с пе</w:t>
      </w:r>
      <w:r w:rsidRPr="000A55AB">
        <w:rPr>
          <w:rFonts w:ascii="Times New Roman" w:eastAsia="Times New Roman" w:hAnsi="Times New Roman" w:cs="Times New Roman"/>
          <w:color w:val="000000"/>
          <w:sz w:val="27"/>
          <w:szCs w:val="27"/>
          <w:lang w:eastAsia="ru-RU"/>
        </w:rPr>
        <w:softHyphen/>
        <w:t xml:space="preserve">редаваемым сообщением. Так, если в качестве переносчика выбрано гармоническое </w:t>
      </w:r>
      <w:proofErr w:type="gramStart"/>
      <w:r w:rsidRPr="000A55AB">
        <w:rPr>
          <w:rFonts w:ascii="Times New Roman" w:eastAsia="Times New Roman" w:hAnsi="Times New Roman" w:cs="Times New Roman"/>
          <w:color w:val="000000"/>
          <w:sz w:val="27"/>
          <w:szCs w:val="27"/>
          <w:lang w:eastAsia="ru-RU"/>
        </w:rPr>
        <w:t>колебание</w:t>
      </w:r>
      <w:proofErr w:type="gramEnd"/>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noProof/>
          <w:color w:val="000000"/>
          <w:sz w:val="27"/>
          <w:szCs w:val="27"/>
          <w:vertAlign w:val="subscript"/>
          <w:lang w:eastAsia="ru-RU"/>
        </w:rPr>
        <w:drawing>
          <wp:inline distT="0" distB="0" distL="0" distR="0" wp14:anchorId="205B1FAB" wp14:editId="62DAAD39">
            <wp:extent cx="1704975" cy="276225"/>
            <wp:effectExtent l="0" t="0" r="0" b="9525"/>
            <wp:docPr id="1149" name="Рисунок 1149" descr="http://libr.aues.kz/facultet/frts/kaf_rt/10/umm/rt_3.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libr.aues.kz/facultet/frts/kaf_rt/10/umm/rt_3.files/image01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04975" cy="276225"/>
                    </a:xfrm>
                    <a:prstGeom prst="rect">
                      <a:avLst/>
                    </a:prstGeom>
                    <a:noFill/>
                    <a:ln>
                      <a:noFill/>
                    </a:ln>
                  </pic:spPr>
                </pic:pic>
              </a:graphicData>
            </a:graphic>
          </wp:inline>
        </w:drawing>
      </w:r>
      <w:r w:rsidRPr="000A55AB">
        <w:rPr>
          <w:rFonts w:ascii="Times New Roman" w:eastAsia="Times New Roman" w:hAnsi="Times New Roman" w:cs="Times New Roman"/>
          <w:color w:val="000000"/>
          <w:sz w:val="27"/>
          <w:szCs w:val="27"/>
          <w:lang w:eastAsia="ru-RU"/>
        </w:rPr>
        <w:t> то можно образовать три вида модуляции: </w:t>
      </w:r>
      <w:r w:rsidRPr="000A55AB">
        <w:rPr>
          <w:rFonts w:ascii="Times New Roman" w:eastAsia="Times New Roman" w:hAnsi="Times New Roman" w:cs="Times New Roman"/>
          <w:i/>
          <w:iCs/>
          <w:color w:val="000000"/>
          <w:sz w:val="27"/>
          <w:szCs w:val="27"/>
          <w:lang w:eastAsia="ru-RU"/>
        </w:rPr>
        <w:t>амплитудную</w:t>
      </w:r>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color w:val="000000"/>
          <w:sz w:val="27"/>
          <w:szCs w:val="27"/>
          <w:lang w:val="en-US" w:eastAsia="ru-RU"/>
        </w:rPr>
        <w:t>AM</w:t>
      </w:r>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i/>
          <w:iCs/>
          <w:color w:val="000000"/>
          <w:sz w:val="27"/>
          <w:szCs w:val="27"/>
          <w:lang w:eastAsia="ru-RU"/>
        </w:rPr>
        <w:t>частотную</w:t>
      </w:r>
      <w:r w:rsidRPr="000A55AB">
        <w:rPr>
          <w:rFonts w:ascii="Times New Roman" w:eastAsia="Times New Roman" w:hAnsi="Times New Roman" w:cs="Times New Roman"/>
          <w:color w:val="000000"/>
          <w:sz w:val="27"/>
          <w:szCs w:val="27"/>
          <w:lang w:eastAsia="ru-RU"/>
        </w:rPr>
        <w:t> (ЧМ) и </w:t>
      </w:r>
      <w:r w:rsidRPr="000A55AB">
        <w:rPr>
          <w:rFonts w:ascii="Times New Roman" w:eastAsia="Times New Roman" w:hAnsi="Times New Roman" w:cs="Times New Roman"/>
          <w:i/>
          <w:iCs/>
          <w:color w:val="000000"/>
          <w:sz w:val="27"/>
          <w:szCs w:val="27"/>
          <w:lang w:eastAsia="ru-RU"/>
        </w:rPr>
        <w:t>фазовую</w:t>
      </w:r>
      <w:r w:rsidRPr="000A55AB">
        <w:rPr>
          <w:rFonts w:ascii="Times New Roman" w:eastAsia="Times New Roman" w:hAnsi="Times New Roman" w:cs="Times New Roman"/>
          <w:color w:val="000000"/>
          <w:sz w:val="27"/>
          <w:szCs w:val="27"/>
          <w:lang w:eastAsia="ru-RU"/>
        </w:rPr>
        <w:t> (ФМ).</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proofErr w:type="gramStart"/>
      <w:r w:rsidRPr="000A55AB">
        <w:rPr>
          <w:rFonts w:ascii="Times New Roman" w:eastAsia="Times New Roman" w:hAnsi="Times New Roman" w:cs="Times New Roman"/>
          <w:color w:val="000000"/>
          <w:sz w:val="27"/>
          <w:szCs w:val="27"/>
          <w:lang w:eastAsia="ru-RU"/>
        </w:rPr>
        <w:t>Если переносчиком является перио</w:t>
      </w:r>
      <w:r w:rsidRPr="000A55AB">
        <w:rPr>
          <w:rFonts w:ascii="Times New Roman" w:eastAsia="Times New Roman" w:hAnsi="Times New Roman" w:cs="Times New Roman"/>
          <w:color w:val="000000"/>
          <w:sz w:val="27"/>
          <w:szCs w:val="27"/>
          <w:lang w:eastAsia="ru-RU"/>
        </w:rPr>
        <w:softHyphen/>
        <w:t>дическая последовательность импульсов </w:t>
      </w:r>
      <w:r w:rsidRPr="000A55AB">
        <w:rPr>
          <w:rFonts w:ascii="Times New Roman" w:eastAsia="Times New Roman" w:hAnsi="Times New Roman" w:cs="Times New Roman"/>
          <w:noProof/>
          <w:color w:val="000000"/>
          <w:sz w:val="27"/>
          <w:szCs w:val="27"/>
          <w:vertAlign w:val="subscript"/>
          <w:lang w:eastAsia="ru-RU"/>
        </w:rPr>
        <w:drawing>
          <wp:inline distT="0" distB="0" distL="0" distR="0" wp14:anchorId="44DBAAFC" wp14:editId="3A3B51E6">
            <wp:extent cx="1495425" cy="390525"/>
            <wp:effectExtent l="0" t="0" r="9525" b="9525"/>
            <wp:docPr id="1150" name="Рисунок 1150" descr="http://libr.aues.kz/facultet/frts/kaf_rt/10/umm/rt_3.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libr.aues.kz/facultet/frts/kaf_rt/10/umm/rt_3.files/image01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95425" cy="390525"/>
                    </a:xfrm>
                    <a:prstGeom prst="rect">
                      <a:avLst/>
                    </a:prstGeom>
                    <a:noFill/>
                    <a:ln>
                      <a:noFill/>
                    </a:ln>
                  </pic:spPr>
                </pic:pic>
              </a:graphicData>
            </a:graphic>
          </wp:inline>
        </w:drawing>
      </w:r>
      <w:r w:rsidRPr="000A55AB">
        <w:rPr>
          <w:rFonts w:ascii="Times New Roman" w:eastAsia="Times New Roman" w:hAnsi="Times New Roman" w:cs="Times New Roman"/>
          <w:color w:val="000000"/>
          <w:sz w:val="27"/>
          <w:szCs w:val="27"/>
          <w:lang w:eastAsia="ru-RU"/>
        </w:rPr>
        <w:t>, то при заданной форме импульсов </w:t>
      </w:r>
      <w:r w:rsidRPr="000A55AB">
        <w:rPr>
          <w:rFonts w:ascii="Times New Roman" w:eastAsia="Times New Roman" w:hAnsi="Times New Roman" w:cs="Times New Roman"/>
          <w:i/>
          <w:iCs/>
          <w:color w:val="000000"/>
          <w:sz w:val="27"/>
          <w:szCs w:val="27"/>
          <w:lang w:val="en-US" w:eastAsia="ru-RU"/>
        </w:rPr>
        <w:t>v</w:t>
      </w:r>
      <w:r w:rsidRPr="000A55AB">
        <w:rPr>
          <w:rFonts w:ascii="Times New Roman" w:eastAsia="Times New Roman" w:hAnsi="Times New Roman" w:cs="Times New Roman"/>
          <w:color w:val="000000"/>
          <w:sz w:val="27"/>
          <w:szCs w:val="27"/>
          <w:lang w:eastAsia="ru-RU"/>
        </w:rPr>
        <w:t>(/) можно образовать четыре основных вида импульсной мо</w:t>
      </w:r>
      <w:r w:rsidRPr="000A55AB">
        <w:rPr>
          <w:rFonts w:ascii="Times New Roman" w:eastAsia="Times New Roman" w:hAnsi="Times New Roman" w:cs="Times New Roman"/>
          <w:color w:val="000000"/>
          <w:sz w:val="27"/>
          <w:szCs w:val="27"/>
          <w:lang w:eastAsia="ru-RU"/>
        </w:rPr>
        <w:softHyphen/>
        <w:t>дуляции: </w:t>
      </w:r>
      <w:r w:rsidRPr="000A55AB">
        <w:rPr>
          <w:rFonts w:ascii="Times New Roman" w:eastAsia="Times New Roman" w:hAnsi="Times New Roman" w:cs="Times New Roman"/>
          <w:i/>
          <w:iCs/>
          <w:color w:val="000000"/>
          <w:sz w:val="27"/>
          <w:szCs w:val="27"/>
          <w:lang w:eastAsia="ru-RU"/>
        </w:rPr>
        <w:t>амплитудно-импульсную </w:t>
      </w:r>
      <w:r w:rsidRPr="000A55AB">
        <w:rPr>
          <w:rFonts w:ascii="Times New Roman" w:eastAsia="Times New Roman" w:hAnsi="Times New Roman" w:cs="Times New Roman"/>
          <w:color w:val="000000"/>
          <w:sz w:val="27"/>
          <w:szCs w:val="27"/>
          <w:lang w:eastAsia="ru-RU"/>
        </w:rPr>
        <w:t>(АИМ), </w:t>
      </w:r>
      <w:r w:rsidRPr="000A55AB">
        <w:rPr>
          <w:rFonts w:ascii="Times New Roman" w:eastAsia="Times New Roman" w:hAnsi="Times New Roman" w:cs="Times New Roman"/>
          <w:i/>
          <w:iCs/>
          <w:color w:val="000000"/>
          <w:sz w:val="27"/>
          <w:szCs w:val="27"/>
          <w:lang w:eastAsia="ru-RU"/>
        </w:rPr>
        <w:t>широтно-импульсную</w:t>
      </w:r>
      <w:r w:rsidRPr="000A55AB">
        <w:rPr>
          <w:rFonts w:ascii="Times New Roman" w:eastAsia="Times New Roman" w:hAnsi="Times New Roman" w:cs="Times New Roman"/>
          <w:color w:val="000000"/>
          <w:sz w:val="27"/>
          <w:szCs w:val="27"/>
          <w:lang w:eastAsia="ru-RU"/>
        </w:rPr>
        <w:t> (ШИМ), </w:t>
      </w:r>
      <w:r w:rsidRPr="000A55AB">
        <w:rPr>
          <w:rFonts w:ascii="Times New Roman" w:eastAsia="Times New Roman" w:hAnsi="Times New Roman" w:cs="Times New Roman"/>
          <w:i/>
          <w:iCs/>
          <w:color w:val="000000"/>
          <w:sz w:val="27"/>
          <w:szCs w:val="27"/>
          <w:lang w:eastAsia="ru-RU"/>
        </w:rPr>
        <w:t>время-импульсную</w:t>
      </w:r>
      <w:r w:rsidRPr="000A55AB">
        <w:rPr>
          <w:rFonts w:ascii="Times New Roman" w:eastAsia="Times New Roman" w:hAnsi="Times New Roman" w:cs="Times New Roman"/>
          <w:color w:val="000000"/>
          <w:sz w:val="27"/>
          <w:szCs w:val="27"/>
          <w:lang w:eastAsia="ru-RU"/>
        </w:rPr>
        <w:t> (ВИМ, ФИМ) и час</w:t>
      </w:r>
      <w:r w:rsidRPr="000A55AB">
        <w:rPr>
          <w:rFonts w:ascii="Times New Roman" w:eastAsia="Times New Roman" w:hAnsi="Times New Roman" w:cs="Times New Roman"/>
          <w:color w:val="000000"/>
          <w:sz w:val="27"/>
          <w:szCs w:val="27"/>
          <w:lang w:eastAsia="ru-RU"/>
        </w:rPr>
        <w:softHyphen/>
        <w:t>тотно-импульсную (ЧИМ).</w:t>
      </w:r>
      <w:proofErr w:type="gramEnd"/>
      <w:r w:rsidRPr="000A55AB">
        <w:rPr>
          <w:rFonts w:ascii="Times New Roman" w:eastAsia="Times New Roman" w:hAnsi="Times New Roman" w:cs="Times New Roman"/>
          <w:color w:val="000000"/>
          <w:sz w:val="27"/>
          <w:szCs w:val="27"/>
          <w:lang w:eastAsia="ru-RU"/>
        </w:rPr>
        <w:t xml:space="preserve"> Применение радиоимпульсов позволяет получить ещё два вида модуляции: по частоте и по фазе высокочастотного заполнения. Длительность посылки первичного сигнала </w:t>
      </w:r>
      <w:proofErr w:type="gramStart"/>
      <w:r w:rsidRPr="000A55AB">
        <w:rPr>
          <w:rFonts w:ascii="Times New Roman" w:eastAsia="Times New Roman" w:hAnsi="Times New Roman" w:cs="Times New Roman"/>
          <w:i/>
          <w:iCs/>
          <w:color w:val="000000"/>
          <w:sz w:val="27"/>
          <w:szCs w:val="27"/>
          <w:lang w:val="en-US" w:eastAsia="ru-RU"/>
        </w:rPr>
        <w:t>b</w:t>
      </w:r>
      <w:proofErr w:type="gramEnd"/>
      <w:r w:rsidRPr="000A55AB">
        <w:rPr>
          <w:rFonts w:ascii="Times New Roman" w:eastAsia="Times New Roman" w:hAnsi="Times New Roman" w:cs="Times New Roman"/>
          <w:i/>
          <w:iCs/>
          <w:color w:val="000000"/>
          <w:sz w:val="27"/>
          <w:szCs w:val="27"/>
          <w:vertAlign w:val="subscript"/>
          <w:lang w:eastAsia="ru-RU"/>
        </w:rPr>
        <w:t>ц</w:t>
      </w:r>
      <w:r w:rsidRPr="000A55AB">
        <w:rPr>
          <w:rFonts w:ascii="Times New Roman" w:eastAsia="Times New Roman" w:hAnsi="Times New Roman" w:cs="Times New Roman"/>
          <w:i/>
          <w:iCs/>
          <w:color w:val="000000"/>
          <w:sz w:val="27"/>
          <w:szCs w:val="27"/>
          <w:lang w:eastAsia="ru-RU"/>
        </w:rPr>
        <w:t>(</w:t>
      </w:r>
      <w:r w:rsidRPr="000A55AB">
        <w:rPr>
          <w:rFonts w:ascii="Times New Roman" w:eastAsia="Times New Roman" w:hAnsi="Times New Roman" w:cs="Times New Roman"/>
          <w:i/>
          <w:iCs/>
          <w:color w:val="000000"/>
          <w:sz w:val="27"/>
          <w:szCs w:val="27"/>
          <w:lang w:val="en-US" w:eastAsia="ru-RU"/>
        </w:rPr>
        <w:t>t</w:t>
      </w:r>
      <w:r w:rsidRPr="000A55AB">
        <w:rPr>
          <w:rFonts w:ascii="Times New Roman" w:eastAsia="Times New Roman" w:hAnsi="Times New Roman" w:cs="Times New Roman"/>
          <w:i/>
          <w:iCs/>
          <w:color w:val="000000"/>
          <w:sz w:val="27"/>
          <w:szCs w:val="27"/>
          <w:lang w:eastAsia="ru-RU"/>
        </w:rPr>
        <w:t>)</w:t>
      </w:r>
      <w:r w:rsidRPr="000A55AB">
        <w:rPr>
          <w:rFonts w:ascii="Times New Roman" w:eastAsia="Times New Roman" w:hAnsi="Times New Roman" w:cs="Times New Roman"/>
          <w:color w:val="000000"/>
          <w:sz w:val="27"/>
          <w:szCs w:val="27"/>
          <w:lang w:eastAsia="ru-RU"/>
        </w:rPr>
        <w:t> при дискретной передаче определяет </w:t>
      </w:r>
      <w:r w:rsidRPr="000A55AB">
        <w:rPr>
          <w:rFonts w:ascii="Times New Roman" w:eastAsia="Times New Roman" w:hAnsi="Times New Roman" w:cs="Times New Roman"/>
          <w:i/>
          <w:iCs/>
          <w:color w:val="000000"/>
          <w:sz w:val="27"/>
          <w:szCs w:val="27"/>
          <w:lang w:eastAsia="ru-RU"/>
        </w:rPr>
        <w:t>скорость передачи посылок</w:t>
      </w:r>
      <w:r w:rsidRPr="000A55AB">
        <w:rPr>
          <w:rFonts w:ascii="Times New Roman" w:eastAsia="Times New Roman" w:hAnsi="Times New Roman" w:cs="Times New Roman"/>
          <w:color w:val="000000"/>
          <w:sz w:val="27"/>
          <w:szCs w:val="27"/>
          <w:lang w:eastAsia="ru-RU"/>
        </w:rPr>
        <w:t> (техническую скорость или скорость мо</w:t>
      </w:r>
      <w:r w:rsidRPr="000A55AB">
        <w:rPr>
          <w:rFonts w:ascii="Times New Roman" w:eastAsia="Times New Roman" w:hAnsi="Times New Roman" w:cs="Times New Roman"/>
          <w:color w:val="000000"/>
          <w:sz w:val="27"/>
          <w:szCs w:val="27"/>
          <w:lang w:eastAsia="ru-RU"/>
        </w:rPr>
        <w:softHyphen/>
        <w:t>дуляции). Измеряется техническая скорость в </w:t>
      </w:r>
      <w:r w:rsidRPr="000A55AB">
        <w:rPr>
          <w:rFonts w:ascii="Times New Roman" w:eastAsia="Times New Roman" w:hAnsi="Times New Roman" w:cs="Times New Roman"/>
          <w:i/>
          <w:iCs/>
          <w:color w:val="000000"/>
          <w:sz w:val="27"/>
          <w:szCs w:val="27"/>
          <w:lang w:eastAsia="ru-RU"/>
        </w:rPr>
        <w:t>Бодах.</w:t>
      </w:r>
      <w:r w:rsidRPr="000A55AB">
        <w:rPr>
          <w:rFonts w:ascii="Times New Roman" w:eastAsia="Times New Roman" w:hAnsi="Times New Roman" w:cs="Times New Roman"/>
          <w:color w:val="000000"/>
          <w:sz w:val="27"/>
          <w:szCs w:val="27"/>
          <w:lang w:eastAsia="ru-RU"/>
        </w:rPr>
        <w:t> Один Бод - это ско</w:t>
      </w:r>
      <w:r w:rsidRPr="000A55AB">
        <w:rPr>
          <w:rFonts w:ascii="Times New Roman" w:eastAsia="Times New Roman" w:hAnsi="Times New Roman" w:cs="Times New Roman"/>
          <w:color w:val="000000"/>
          <w:sz w:val="27"/>
          <w:szCs w:val="27"/>
          <w:lang w:eastAsia="ru-RU"/>
        </w:rPr>
        <w:softHyphen/>
        <w:t xml:space="preserve">рость, при которой за 1 </w:t>
      </w:r>
      <w:proofErr w:type="gramStart"/>
      <w:r w:rsidRPr="000A55AB">
        <w:rPr>
          <w:rFonts w:ascii="Times New Roman" w:eastAsia="Times New Roman" w:hAnsi="Times New Roman" w:cs="Times New Roman"/>
          <w:color w:val="000000"/>
          <w:sz w:val="27"/>
          <w:szCs w:val="27"/>
          <w:lang w:eastAsia="ru-RU"/>
        </w:rPr>
        <w:t>с</w:t>
      </w:r>
      <w:proofErr w:type="gramEnd"/>
      <w:r w:rsidRPr="000A55AB">
        <w:rPr>
          <w:rFonts w:ascii="Times New Roman" w:eastAsia="Times New Roman" w:hAnsi="Times New Roman" w:cs="Times New Roman"/>
          <w:color w:val="000000"/>
          <w:sz w:val="27"/>
          <w:szCs w:val="27"/>
          <w:lang w:eastAsia="ru-RU"/>
        </w:rPr>
        <w:t xml:space="preserve"> передаётся одна посылка. Если длительность посыл</w:t>
      </w:r>
      <w:r w:rsidRPr="000A55AB">
        <w:rPr>
          <w:rFonts w:ascii="Times New Roman" w:eastAsia="Times New Roman" w:hAnsi="Times New Roman" w:cs="Times New Roman"/>
          <w:color w:val="000000"/>
          <w:sz w:val="27"/>
          <w:szCs w:val="27"/>
          <w:lang w:eastAsia="ru-RU"/>
        </w:rPr>
        <w:softHyphen/>
        <w:t>ки</w:t>
      </w:r>
      <w:proofErr w:type="gramStart"/>
      <w:r w:rsidRPr="000A55AB">
        <w:rPr>
          <w:rFonts w:ascii="Times New Roman" w:eastAsia="Times New Roman" w:hAnsi="Times New Roman" w:cs="Times New Roman"/>
          <w:color w:val="000000"/>
          <w:sz w:val="27"/>
          <w:szCs w:val="27"/>
          <w:lang w:eastAsia="ru-RU"/>
        </w:rPr>
        <w:t xml:space="preserve"> Т</w:t>
      </w:r>
      <w:proofErr w:type="gramEnd"/>
      <w:r w:rsidRPr="000A55AB">
        <w:rPr>
          <w:rFonts w:ascii="Times New Roman" w:eastAsia="Times New Roman" w:hAnsi="Times New Roman" w:cs="Times New Roman"/>
          <w:color w:val="000000"/>
          <w:sz w:val="27"/>
          <w:szCs w:val="27"/>
          <w:lang w:eastAsia="ru-RU"/>
        </w:rPr>
        <w:t xml:space="preserve"> выражена в секундах, то скорость модуляции </w:t>
      </w:r>
      <w:r w:rsidRPr="000A55AB">
        <w:rPr>
          <w:rFonts w:ascii="Times New Roman" w:eastAsia="Times New Roman" w:hAnsi="Times New Roman" w:cs="Times New Roman"/>
          <w:i/>
          <w:iCs/>
          <w:color w:val="000000"/>
          <w:sz w:val="27"/>
          <w:szCs w:val="27"/>
          <w:lang w:eastAsia="ru-RU"/>
        </w:rPr>
        <w:t>v</w:t>
      </w:r>
      <w:r w:rsidRPr="000A55AB">
        <w:rPr>
          <w:rFonts w:ascii="Times New Roman" w:eastAsia="Times New Roman" w:hAnsi="Times New Roman" w:cs="Times New Roman"/>
          <w:color w:val="000000"/>
          <w:sz w:val="27"/>
          <w:szCs w:val="27"/>
          <w:lang w:eastAsia="ru-RU"/>
        </w:rPr>
        <w:t> = 1/ Т в Бодах.</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По </w:t>
      </w:r>
      <w:r w:rsidRPr="000A55AB">
        <w:rPr>
          <w:rFonts w:ascii="Times New Roman" w:eastAsia="Times New Roman" w:hAnsi="Times New Roman" w:cs="Times New Roman"/>
          <w:i/>
          <w:iCs/>
          <w:color w:val="000000"/>
          <w:sz w:val="27"/>
          <w:szCs w:val="27"/>
          <w:lang w:eastAsia="ru-RU"/>
        </w:rPr>
        <w:t>характеру воздействия </w:t>
      </w:r>
      <w:r w:rsidRPr="000A55AB">
        <w:rPr>
          <w:rFonts w:ascii="Times New Roman" w:eastAsia="Times New Roman" w:hAnsi="Times New Roman" w:cs="Times New Roman"/>
          <w:color w:val="000000"/>
          <w:sz w:val="27"/>
          <w:szCs w:val="27"/>
          <w:lang w:eastAsia="ru-RU"/>
        </w:rPr>
        <w:t>на сигнал различают аддитивные и мультипликативные помехи. </w:t>
      </w:r>
      <w:r w:rsidRPr="000A55AB">
        <w:rPr>
          <w:rFonts w:ascii="Times New Roman" w:eastAsia="Times New Roman" w:hAnsi="Times New Roman" w:cs="Times New Roman"/>
          <w:i/>
          <w:iCs/>
          <w:color w:val="000000"/>
          <w:sz w:val="27"/>
          <w:szCs w:val="27"/>
          <w:lang w:eastAsia="ru-RU"/>
        </w:rPr>
        <w:t>Аддитивной </w:t>
      </w:r>
      <w:r w:rsidRPr="000A55AB">
        <w:rPr>
          <w:rFonts w:ascii="Times New Roman" w:eastAsia="Times New Roman" w:hAnsi="Times New Roman" w:cs="Times New Roman"/>
          <w:color w:val="000000"/>
          <w:sz w:val="27"/>
          <w:szCs w:val="27"/>
          <w:lang w:eastAsia="ru-RU"/>
        </w:rPr>
        <w:t>является помеха, мгновенные значения которой складываются с мгновенными значениями сигнала. Мешающее воздействие аддитивной помехи определяется суммированием с полезным сигналом.</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i/>
          <w:iCs/>
          <w:color w:val="000000"/>
          <w:sz w:val="27"/>
          <w:szCs w:val="27"/>
          <w:lang w:eastAsia="ru-RU"/>
        </w:rPr>
        <w:t>Мультипликативной </w:t>
      </w:r>
      <w:r w:rsidRPr="000A55AB">
        <w:rPr>
          <w:rFonts w:ascii="Times New Roman" w:eastAsia="Times New Roman" w:hAnsi="Times New Roman" w:cs="Times New Roman"/>
          <w:color w:val="000000"/>
          <w:sz w:val="27"/>
          <w:szCs w:val="27"/>
          <w:lang w:eastAsia="ru-RU"/>
        </w:rPr>
        <w:t>называется помеха, мгновенные значения которой перемножаются с мгновенными значениями сигнала. Ме</w:t>
      </w:r>
      <w:r w:rsidRPr="000A55AB">
        <w:rPr>
          <w:rFonts w:ascii="Times New Roman" w:eastAsia="Times New Roman" w:hAnsi="Times New Roman" w:cs="Times New Roman"/>
          <w:color w:val="000000"/>
          <w:sz w:val="27"/>
          <w:szCs w:val="27"/>
          <w:lang w:eastAsia="ru-RU"/>
        </w:rPr>
        <w:softHyphen/>
        <w:t>шающее действие мультипликативных помех проявляется в виде изменения параметров полезного сигнала, в основном амплитуды. Мультипликативные помехи непосредственно связаны с процес</w:t>
      </w:r>
      <w:r w:rsidRPr="000A55AB">
        <w:rPr>
          <w:rFonts w:ascii="Times New Roman" w:eastAsia="Times New Roman" w:hAnsi="Times New Roman" w:cs="Times New Roman"/>
          <w:color w:val="000000"/>
          <w:sz w:val="27"/>
          <w:szCs w:val="27"/>
          <w:lang w:eastAsia="ru-RU"/>
        </w:rPr>
        <w:softHyphen/>
        <w:t>сом прохождения сигнала в среде распространения и поэтому ощущаются только при наличии сигнала в системе связи. Например</w:t>
      </w:r>
      <w:proofErr w:type="gramStart"/>
      <w:r w:rsidRPr="000A55AB">
        <w:rPr>
          <w:rFonts w:ascii="Times New Roman" w:eastAsia="Times New Roman" w:hAnsi="Times New Roman" w:cs="Times New Roman"/>
          <w:color w:val="000000"/>
          <w:sz w:val="27"/>
          <w:szCs w:val="27"/>
          <w:lang w:eastAsia="ru-RU"/>
        </w:rPr>
        <w:t xml:space="preserve"> :</w:t>
      </w:r>
      <w:proofErr w:type="gramEnd"/>
      <w:r w:rsidRPr="000A55AB">
        <w:rPr>
          <w:rFonts w:ascii="Times New Roman" w:eastAsia="Times New Roman" w:hAnsi="Times New Roman" w:cs="Times New Roman"/>
          <w:color w:val="000000"/>
          <w:sz w:val="27"/>
          <w:szCs w:val="27"/>
          <w:lang w:eastAsia="ru-RU"/>
        </w:rPr>
        <w:t xml:space="preserve"> телефонная или радиотрансляционная линия с плохими контактами, интерференционные замирания сигнала при при</w:t>
      </w:r>
      <w:r w:rsidRPr="000A55AB">
        <w:rPr>
          <w:rFonts w:ascii="Times New Roman" w:eastAsia="Times New Roman" w:hAnsi="Times New Roman" w:cs="Times New Roman"/>
          <w:color w:val="000000"/>
          <w:sz w:val="27"/>
          <w:szCs w:val="27"/>
          <w:lang w:eastAsia="ru-RU"/>
        </w:rPr>
        <w:softHyphen/>
        <w:t xml:space="preserve">еме на </w:t>
      </w:r>
      <w:proofErr w:type="spellStart"/>
      <w:r w:rsidRPr="000A55AB">
        <w:rPr>
          <w:rFonts w:ascii="Times New Roman" w:eastAsia="Times New Roman" w:hAnsi="Times New Roman" w:cs="Times New Roman"/>
          <w:color w:val="000000"/>
          <w:sz w:val="27"/>
          <w:szCs w:val="27"/>
          <w:lang w:eastAsia="ru-RU"/>
        </w:rPr>
        <w:t>декаметровых</w:t>
      </w:r>
      <w:proofErr w:type="spellEnd"/>
      <w:r w:rsidRPr="000A55AB">
        <w:rPr>
          <w:rFonts w:ascii="Times New Roman" w:eastAsia="Times New Roman" w:hAnsi="Times New Roman" w:cs="Times New Roman"/>
          <w:color w:val="000000"/>
          <w:sz w:val="27"/>
          <w:szCs w:val="27"/>
          <w:lang w:eastAsia="ru-RU"/>
        </w:rPr>
        <w:t xml:space="preserve"> волнах.</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В реальных каналах электросвязи обычно имеет место не одна, а совокупность помех.</w:t>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noProof/>
          <w:color w:val="000000"/>
          <w:sz w:val="27"/>
          <w:szCs w:val="27"/>
          <w:lang w:eastAsia="ru-RU"/>
        </w:rPr>
        <w:drawing>
          <wp:inline distT="0" distB="0" distL="0" distR="0" wp14:anchorId="70C2EC7F" wp14:editId="00F7AD1E">
            <wp:extent cx="2867025" cy="2609850"/>
            <wp:effectExtent l="0" t="0" r="9525" b="0"/>
            <wp:docPr id="1151" name="Рисунок 12" descr="http://libr.aues.kz/facultet/frts/kaf_rt/10/umm/rt_3.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http://libr.aues.kz/facultet/frts/kaf_rt/10/umm/rt_3.files/image01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7025" cy="2609850"/>
                    </a:xfrm>
                    <a:prstGeom prst="rect">
                      <a:avLst/>
                    </a:prstGeom>
                    <a:noFill/>
                    <a:ln>
                      <a:noFill/>
                    </a:ln>
                  </pic:spPr>
                </pic:pic>
              </a:graphicData>
            </a:graphic>
          </wp:inline>
        </w:drawing>
      </w:r>
    </w:p>
    <w:p w:rsidR="000A55AB" w:rsidRPr="000A55AB" w:rsidRDefault="000A55AB" w:rsidP="000A55A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Рисунок 2.4 - Формы сигналов при двоичном коде для различных видов дискретной модуляции</w:t>
      </w:r>
    </w:p>
    <w:p w:rsidR="000A55AB" w:rsidRPr="000A55AB" w:rsidRDefault="000A55AB" w:rsidP="000A55A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Под </w:t>
      </w:r>
      <w:r w:rsidRPr="000A55AB">
        <w:rPr>
          <w:rFonts w:ascii="Times New Roman" w:eastAsia="Times New Roman" w:hAnsi="Times New Roman" w:cs="Times New Roman"/>
          <w:i/>
          <w:iCs/>
          <w:color w:val="000000"/>
          <w:sz w:val="27"/>
          <w:szCs w:val="27"/>
          <w:lang w:eastAsia="ru-RU"/>
        </w:rPr>
        <w:t>искажениями понимают такие изменения формы сигнала, которые обусловлены известными свойствами цепей и устройств, по которым проходит сигнал. </w:t>
      </w:r>
      <w:r w:rsidRPr="000A55AB">
        <w:rPr>
          <w:rFonts w:ascii="Times New Roman" w:eastAsia="Times New Roman" w:hAnsi="Times New Roman" w:cs="Times New Roman"/>
          <w:color w:val="000000"/>
          <w:sz w:val="27"/>
          <w:szCs w:val="27"/>
          <w:lang w:eastAsia="ru-RU"/>
        </w:rPr>
        <w:t>Главная причина искажений сигна</w:t>
      </w:r>
      <w:r w:rsidRPr="000A55AB">
        <w:rPr>
          <w:rFonts w:ascii="Times New Roman" w:eastAsia="Times New Roman" w:hAnsi="Times New Roman" w:cs="Times New Roman"/>
          <w:color w:val="000000"/>
          <w:sz w:val="27"/>
          <w:szCs w:val="27"/>
          <w:lang w:eastAsia="ru-RU"/>
        </w:rPr>
        <w:softHyphen/>
        <w:t xml:space="preserve">ла— </w:t>
      </w:r>
      <w:proofErr w:type="gramStart"/>
      <w:r w:rsidRPr="000A55AB">
        <w:rPr>
          <w:rFonts w:ascii="Times New Roman" w:eastAsia="Times New Roman" w:hAnsi="Times New Roman" w:cs="Times New Roman"/>
          <w:color w:val="000000"/>
          <w:sz w:val="27"/>
          <w:szCs w:val="27"/>
          <w:lang w:eastAsia="ru-RU"/>
        </w:rPr>
        <w:t>пе</w:t>
      </w:r>
      <w:proofErr w:type="gramEnd"/>
      <w:r w:rsidRPr="000A55AB">
        <w:rPr>
          <w:rFonts w:ascii="Times New Roman" w:eastAsia="Times New Roman" w:hAnsi="Times New Roman" w:cs="Times New Roman"/>
          <w:color w:val="000000"/>
          <w:sz w:val="27"/>
          <w:szCs w:val="27"/>
          <w:lang w:eastAsia="ru-RU"/>
        </w:rPr>
        <w:t>реходные процессы в линии связи, цепях передатчика и приемника. При этом различают искажения: </w:t>
      </w:r>
      <w:r w:rsidRPr="000A55AB">
        <w:rPr>
          <w:rFonts w:ascii="Times New Roman" w:eastAsia="Times New Roman" w:hAnsi="Times New Roman" w:cs="Times New Roman"/>
          <w:i/>
          <w:iCs/>
          <w:color w:val="000000"/>
          <w:sz w:val="27"/>
          <w:szCs w:val="27"/>
          <w:lang w:eastAsia="ru-RU"/>
        </w:rPr>
        <w:t>линейные, </w:t>
      </w:r>
      <w:r w:rsidRPr="000A55AB">
        <w:rPr>
          <w:rFonts w:ascii="Times New Roman" w:eastAsia="Times New Roman" w:hAnsi="Times New Roman" w:cs="Times New Roman"/>
          <w:color w:val="000000"/>
          <w:sz w:val="27"/>
          <w:szCs w:val="27"/>
          <w:lang w:eastAsia="ru-RU"/>
        </w:rPr>
        <w:t>возника</w:t>
      </w:r>
      <w:r w:rsidRPr="000A55AB">
        <w:rPr>
          <w:rFonts w:ascii="Times New Roman" w:eastAsia="Times New Roman" w:hAnsi="Times New Roman" w:cs="Times New Roman"/>
          <w:color w:val="000000"/>
          <w:sz w:val="27"/>
          <w:szCs w:val="27"/>
          <w:lang w:eastAsia="ru-RU"/>
        </w:rPr>
        <w:softHyphen/>
        <w:t>вшие в линейных цепях; </w:t>
      </w:r>
      <w:r w:rsidRPr="000A55AB">
        <w:rPr>
          <w:rFonts w:ascii="Times New Roman" w:eastAsia="Times New Roman" w:hAnsi="Times New Roman" w:cs="Times New Roman"/>
          <w:i/>
          <w:iCs/>
          <w:color w:val="000000"/>
          <w:sz w:val="27"/>
          <w:szCs w:val="27"/>
          <w:lang w:eastAsia="ru-RU"/>
        </w:rPr>
        <w:t>нелинейные, </w:t>
      </w:r>
      <w:r w:rsidRPr="000A55AB">
        <w:rPr>
          <w:rFonts w:ascii="Times New Roman" w:eastAsia="Times New Roman" w:hAnsi="Times New Roman" w:cs="Times New Roman"/>
          <w:color w:val="000000"/>
          <w:sz w:val="27"/>
          <w:szCs w:val="27"/>
          <w:lang w:eastAsia="ru-RU"/>
        </w:rPr>
        <w:t>возникающие в нелиней</w:t>
      </w:r>
      <w:r w:rsidRPr="000A55AB">
        <w:rPr>
          <w:rFonts w:ascii="Times New Roman" w:eastAsia="Times New Roman" w:hAnsi="Times New Roman" w:cs="Times New Roman"/>
          <w:color w:val="000000"/>
          <w:sz w:val="27"/>
          <w:szCs w:val="27"/>
          <w:lang w:eastAsia="ru-RU"/>
        </w:rPr>
        <w:softHyphen/>
        <w:t>ных цепях. В общем случае искажения отрицательно сказываются на качестве воспроизведения сообщений и не должны превы</w:t>
      </w:r>
      <w:r w:rsidRPr="000A55AB">
        <w:rPr>
          <w:rFonts w:ascii="Times New Roman" w:eastAsia="Times New Roman" w:hAnsi="Times New Roman" w:cs="Times New Roman"/>
          <w:color w:val="000000"/>
          <w:sz w:val="27"/>
          <w:szCs w:val="27"/>
          <w:lang w:eastAsia="ru-RU"/>
        </w:rPr>
        <w:softHyphen/>
        <w:t>шать установленных значений (норм). При известных характеристиках канала связи форму сигнала на его выходе всегда можно рассчитать. А дальше изменение фор</w:t>
      </w:r>
      <w:r w:rsidRPr="000A55AB">
        <w:rPr>
          <w:rFonts w:ascii="Times New Roman" w:eastAsia="Times New Roman" w:hAnsi="Times New Roman" w:cs="Times New Roman"/>
          <w:color w:val="000000"/>
          <w:sz w:val="27"/>
          <w:szCs w:val="27"/>
          <w:lang w:eastAsia="ru-RU"/>
        </w:rPr>
        <w:softHyphen/>
        <w:t xml:space="preserve">мы сигнала можно скомпенсировать корректирующими цепями. Другое дело помехи — они заранее </w:t>
      </w:r>
      <w:proofErr w:type="gramStart"/>
      <w:r w:rsidRPr="000A55AB">
        <w:rPr>
          <w:rFonts w:ascii="Times New Roman" w:eastAsia="Times New Roman" w:hAnsi="Times New Roman" w:cs="Times New Roman"/>
          <w:color w:val="000000"/>
          <w:sz w:val="27"/>
          <w:szCs w:val="27"/>
          <w:lang w:eastAsia="ru-RU"/>
        </w:rPr>
        <w:t>неизвестны поэму не могут</w:t>
      </w:r>
      <w:proofErr w:type="gramEnd"/>
      <w:r w:rsidRPr="000A55AB">
        <w:rPr>
          <w:rFonts w:ascii="Times New Roman" w:eastAsia="Times New Roman" w:hAnsi="Times New Roman" w:cs="Times New Roman"/>
          <w:color w:val="000000"/>
          <w:sz w:val="27"/>
          <w:szCs w:val="27"/>
          <w:lang w:eastAsia="ru-RU"/>
        </w:rPr>
        <w:t xml:space="preserve"> быть устранены полностью.</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i/>
          <w:iCs/>
          <w:color w:val="000000"/>
          <w:sz w:val="27"/>
          <w:szCs w:val="27"/>
          <w:lang w:eastAsia="ru-RU"/>
        </w:rPr>
        <w:t>Борьба с помехами </w:t>
      </w:r>
      <w:r w:rsidRPr="000A55AB">
        <w:rPr>
          <w:rFonts w:ascii="Times New Roman" w:eastAsia="Times New Roman" w:hAnsi="Times New Roman" w:cs="Times New Roman"/>
          <w:color w:val="000000"/>
          <w:sz w:val="27"/>
          <w:szCs w:val="27"/>
          <w:lang w:eastAsia="ru-RU"/>
        </w:rPr>
        <w:t>— </w:t>
      </w:r>
      <w:r w:rsidRPr="000A55AB">
        <w:rPr>
          <w:rFonts w:ascii="Times New Roman" w:eastAsia="Times New Roman" w:hAnsi="Times New Roman" w:cs="Times New Roman"/>
          <w:i/>
          <w:iCs/>
          <w:color w:val="000000"/>
          <w:sz w:val="27"/>
          <w:szCs w:val="27"/>
          <w:lang w:eastAsia="ru-RU"/>
        </w:rPr>
        <w:t>основная задача теории и техники связи. </w:t>
      </w:r>
      <w:r w:rsidRPr="000A55AB">
        <w:rPr>
          <w:rFonts w:ascii="Times New Roman" w:eastAsia="Times New Roman" w:hAnsi="Times New Roman" w:cs="Times New Roman"/>
          <w:color w:val="000000"/>
          <w:sz w:val="27"/>
          <w:szCs w:val="27"/>
          <w:lang w:eastAsia="ru-RU"/>
        </w:rPr>
        <w:t>Любые теоретические и технические решения  о выполнении кодера и декодера, передатчика и приемника системы связи должны приниматься с учетом того, что в линии связи имеются помехи.</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При всем многообразии методов борьбы с помехами их можно свести к трем направлениям:</w:t>
      </w:r>
    </w:p>
    <w:p w:rsidR="000A55AB" w:rsidRPr="000A55AB" w:rsidRDefault="000A55AB" w:rsidP="000A55A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 xml:space="preserve">1) Подавление помех </w:t>
      </w:r>
      <w:proofErr w:type="gramStart"/>
      <w:r w:rsidRPr="000A55AB">
        <w:rPr>
          <w:rFonts w:ascii="Times New Roman" w:eastAsia="Times New Roman" w:hAnsi="Times New Roman" w:cs="Times New Roman"/>
          <w:color w:val="000000"/>
          <w:sz w:val="27"/>
          <w:szCs w:val="27"/>
          <w:lang w:eastAsia="ru-RU"/>
        </w:rPr>
        <w:t>в месте</w:t>
      </w:r>
      <w:proofErr w:type="gramEnd"/>
      <w:r w:rsidRPr="000A55AB">
        <w:rPr>
          <w:rFonts w:ascii="Times New Roman" w:eastAsia="Times New Roman" w:hAnsi="Times New Roman" w:cs="Times New Roman"/>
          <w:color w:val="000000"/>
          <w:sz w:val="27"/>
          <w:szCs w:val="27"/>
          <w:lang w:eastAsia="ru-RU"/>
        </w:rPr>
        <w:t xml:space="preserve"> их возникновения. Это достаточно эффективное и широко применяемое мероприятие, но не всегда приемлемо. Ведь существуют источники помех, на которые воздействовать нельзя   (грозовые разряды,  шумы Солн</w:t>
      </w:r>
      <w:r w:rsidRPr="000A55AB">
        <w:rPr>
          <w:rFonts w:ascii="Times New Roman" w:eastAsia="Times New Roman" w:hAnsi="Times New Roman" w:cs="Times New Roman"/>
          <w:color w:val="000000"/>
          <w:sz w:val="27"/>
          <w:szCs w:val="27"/>
          <w:lang w:eastAsia="ru-RU"/>
        </w:rPr>
        <w:softHyphen/>
        <w:t>ца и др.).</w:t>
      </w:r>
    </w:p>
    <w:p w:rsidR="000A55AB" w:rsidRPr="000A55AB" w:rsidRDefault="000A55AB" w:rsidP="000A55A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2)Уменьшение помех на путях их проникновения в приемник. Следует отметить, что помехи обычно воздействуют на сигнал в среде распространения. Поэтому как проводные, так и радиоли</w:t>
      </w:r>
      <w:r w:rsidRPr="000A55AB">
        <w:rPr>
          <w:rFonts w:ascii="Times New Roman" w:eastAsia="Times New Roman" w:hAnsi="Times New Roman" w:cs="Times New Roman"/>
          <w:color w:val="000000"/>
          <w:sz w:val="27"/>
          <w:szCs w:val="27"/>
          <w:lang w:eastAsia="ru-RU"/>
        </w:rPr>
        <w:softHyphen/>
        <w:t>нии строятся так, чтобы обеспечить заданный уровень помех.</w:t>
      </w:r>
    </w:p>
    <w:p w:rsidR="000A55AB" w:rsidRPr="000A55AB" w:rsidRDefault="000A55AB" w:rsidP="000A55A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0A55AB">
        <w:rPr>
          <w:rFonts w:ascii="Times New Roman" w:eastAsia="Times New Roman" w:hAnsi="Times New Roman" w:cs="Times New Roman"/>
          <w:color w:val="000000"/>
          <w:sz w:val="27"/>
          <w:szCs w:val="27"/>
          <w:lang w:eastAsia="ru-RU"/>
        </w:rPr>
        <w:t>3)Ослабление влияния помех на принимаемое сообщение в приемнике, демодуляторе, декодере. Именно это направление борьбы с помехами является предметом изучения в теории элек</w:t>
      </w:r>
      <w:r w:rsidRPr="000A55AB">
        <w:rPr>
          <w:rFonts w:ascii="Times New Roman" w:eastAsia="Times New Roman" w:hAnsi="Times New Roman" w:cs="Times New Roman"/>
          <w:color w:val="000000"/>
          <w:sz w:val="27"/>
          <w:szCs w:val="27"/>
          <w:lang w:eastAsia="ru-RU"/>
        </w:rPr>
        <w:softHyphen/>
        <w:t>тросвязи.</w:t>
      </w:r>
    </w:p>
    <w:p w:rsidR="009234BD" w:rsidRPr="00C1367B" w:rsidRDefault="009234BD" w:rsidP="00C1367B">
      <w:bookmarkStart w:id="0" w:name="_GoBack"/>
      <w:bookmarkEnd w:id="0"/>
    </w:p>
    <w:sectPr w:rsidR="009234BD" w:rsidRPr="00C1367B">
      <w:footerReference w:type="default" r:id="rId1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B96" w:rsidRDefault="00DC4B96">
      <w:pPr>
        <w:spacing w:after="0" w:line="240" w:lineRule="auto"/>
      </w:pPr>
      <w:r>
        <w:separator/>
      </w:r>
    </w:p>
  </w:endnote>
  <w:endnote w:type="continuationSeparator" w:id="0">
    <w:p w:rsidR="00DC4B96" w:rsidRDefault="00DC4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0216" w:rsidRDefault="00F40216">
    <w:pPr>
      <w:pStyle w:val="a6"/>
      <w:framePr w:wrap="around" w:vAnchor="text" w:hAnchor="margin" w:xAlign="right" w:y="1"/>
      <w:spacing w:line="240" w:lineRule="auto"/>
      <w:rPr>
        <w:rStyle w:val="ab"/>
        <w:rFonts w:ascii="Times New Roman" w:hAnsi="Times New Roman" w:cs="Times New Roman"/>
        <w:sz w:val="24"/>
        <w:szCs w:val="24"/>
      </w:rPr>
    </w:pPr>
    <w:r>
      <w:rPr>
        <w:rStyle w:val="ab"/>
        <w:rFonts w:ascii="Times New Roman" w:hAnsi="Times New Roman" w:cs="Times New Roman"/>
        <w:sz w:val="24"/>
        <w:szCs w:val="24"/>
      </w:rPr>
      <w:t>2</w:t>
    </w:r>
  </w:p>
  <w:p w:rsidR="00F40216" w:rsidRDefault="00F4021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B96" w:rsidRDefault="00DC4B96">
      <w:pPr>
        <w:spacing w:after="0" w:line="240" w:lineRule="auto"/>
      </w:pPr>
      <w:r>
        <w:separator/>
      </w:r>
    </w:p>
  </w:footnote>
  <w:footnote w:type="continuationSeparator" w:id="0">
    <w:p w:rsidR="00DC4B96" w:rsidRDefault="00DC4B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C11"/>
    <w:multiLevelType w:val="multilevel"/>
    <w:tmpl w:val="6AF25686"/>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5E6F6B"/>
    <w:multiLevelType w:val="multilevel"/>
    <w:tmpl w:val="6744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13145F"/>
    <w:multiLevelType w:val="multilevel"/>
    <w:tmpl w:val="8A2A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914B8F"/>
    <w:multiLevelType w:val="multilevel"/>
    <w:tmpl w:val="06DA3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0010D0"/>
    <w:multiLevelType w:val="multilevel"/>
    <w:tmpl w:val="7F427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92F47"/>
    <w:multiLevelType w:val="multilevel"/>
    <w:tmpl w:val="FEB85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38779D"/>
    <w:multiLevelType w:val="hybridMultilevel"/>
    <w:tmpl w:val="3D60151E"/>
    <w:lvl w:ilvl="0" w:tplc="86225B6A">
      <w:start w:val="1"/>
      <w:numFmt w:val="decimal"/>
      <w:lvlText w:val="%1."/>
      <w:lvlJc w:val="left"/>
      <w:pPr>
        <w:ind w:left="116" w:hanging="279"/>
      </w:pPr>
      <w:rPr>
        <w:rFonts w:ascii="Times New Roman" w:eastAsia="Times New Roman" w:hAnsi="Times New Roman" w:cs="Times New Roman" w:hint="default"/>
        <w:w w:val="99"/>
        <w:sz w:val="28"/>
        <w:szCs w:val="28"/>
        <w:lang w:val="ru-RU" w:eastAsia="en-US" w:bidi="ar-SA"/>
      </w:rPr>
    </w:lvl>
    <w:lvl w:ilvl="1" w:tplc="73E6BB82">
      <w:numFmt w:val="bullet"/>
      <w:lvlText w:val="•"/>
      <w:lvlJc w:val="left"/>
      <w:pPr>
        <w:ind w:left="1104" w:hanging="279"/>
      </w:pPr>
      <w:rPr>
        <w:rFonts w:hint="default"/>
        <w:lang w:val="ru-RU" w:eastAsia="en-US" w:bidi="ar-SA"/>
      </w:rPr>
    </w:lvl>
    <w:lvl w:ilvl="2" w:tplc="DDACB362">
      <w:numFmt w:val="bullet"/>
      <w:lvlText w:val="•"/>
      <w:lvlJc w:val="left"/>
      <w:pPr>
        <w:ind w:left="2088" w:hanging="279"/>
      </w:pPr>
      <w:rPr>
        <w:rFonts w:hint="default"/>
        <w:lang w:val="ru-RU" w:eastAsia="en-US" w:bidi="ar-SA"/>
      </w:rPr>
    </w:lvl>
    <w:lvl w:ilvl="3" w:tplc="5FFA7392">
      <w:numFmt w:val="bullet"/>
      <w:lvlText w:val="•"/>
      <w:lvlJc w:val="left"/>
      <w:pPr>
        <w:ind w:left="3072" w:hanging="279"/>
      </w:pPr>
      <w:rPr>
        <w:rFonts w:hint="default"/>
        <w:lang w:val="ru-RU" w:eastAsia="en-US" w:bidi="ar-SA"/>
      </w:rPr>
    </w:lvl>
    <w:lvl w:ilvl="4" w:tplc="06D0B09A">
      <w:numFmt w:val="bullet"/>
      <w:lvlText w:val="•"/>
      <w:lvlJc w:val="left"/>
      <w:pPr>
        <w:ind w:left="4056" w:hanging="279"/>
      </w:pPr>
      <w:rPr>
        <w:rFonts w:hint="default"/>
        <w:lang w:val="ru-RU" w:eastAsia="en-US" w:bidi="ar-SA"/>
      </w:rPr>
    </w:lvl>
    <w:lvl w:ilvl="5" w:tplc="B40A6268">
      <w:numFmt w:val="bullet"/>
      <w:lvlText w:val="•"/>
      <w:lvlJc w:val="left"/>
      <w:pPr>
        <w:ind w:left="5040" w:hanging="279"/>
      </w:pPr>
      <w:rPr>
        <w:rFonts w:hint="default"/>
        <w:lang w:val="ru-RU" w:eastAsia="en-US" w:bidi="ar-SA"/>
      </w:rPr>
    </w:lvl>
    <w:lvl w:ilvl="6" w:tplc="90EE81F4">
      <w:numFmt w:val="bullet"/>
      <w:lvlText w:val="•"/>
      <w:lvlJc w:val="left"/>
      <w:pPr>
        <w:ind w:left="6024" w:hanging="279"/>
      </w:pPr>
      <w:rPr>
        <w:rFonts w:hint="default"/>
        <w:lang w:val="ru-RU" w:eastAsia="en-US" w:bidi="ar-SA"/>
      </w:rPr>
    </w:lvl>
    <w:lvl w:ilvl="7" w:tplc="074C3DF4">
      <w:numFmt w:val="bullet"/>
      <w:lvlText w:val="•"/>
      <w:lvlJc w:val="left"/>
      <w:pPr>
        <w:ind w:left="7008" w:hanging="279"/>
      </w:pPr>
      <w:rPr>
        <w:rFonts w:hint="default"/>
        <w:lang w:val="ru-RU" w:eastAsia="en-US" w:bidi="ar-SA"/>
      </w:rPr>
    </w:lvl>
    <w:lvl w:ilvl="8" w:tplc="4AC610AE">
      <w:numFmt w:val="bullet"/>
      <w:lvlText w:val="•"/>
      <w:lvlJc w:val="left"/>
      <w:pPr>
        <w:ind w:left="7992" w:hanging="279"/>
      </w:pPr>
      <w:rPr>
        <w:rFonts w:hint="default"/>
        <w:lang w:val="ru-RU" w:eastAsia="en-US" w:bidi="ar-SA"/>
      </w:rPr>
    </w:lvl>
  </w:abstractNum>
  <w:abstractNum w:abstractNumId="7">
    <w:nsid w:val="1E3F1CAA"/>
    <w:multiLevelType w:val="hybridMultilevel"/>
    <w:tmpl w:val="B5F4044E"/>
    <w:lvl w:ilvl="0" w:tplc="89DAFEA8">
      <w:start w:val="1"/>
      <w:numFmt w:val="decimal"/>
      <w:lvlText w:val="%1."/>
      <w:lvlJc w:val="left"/>
      <w:pPr>
        <w:ind w:left="799" w:hanging="281"/>
      </w:pPr>
      <w:rPr>
        <w:rFonts w:ascii="Times New Roman" w:eastAsia="Times New Roman" w:hAnsi="Times New Roman" w:cs="Times New Roman" w:hint="default"/>
        <w:spacing w:val="0"/>
        <w:w w:val="100"/>
        <w:sz w:val="28"/>
        <w:szCs w:val="28"/>
        <w:lang w:val="ru-RU" w:eastAsia="ru-RU" w:bidi="ru-RU"/>
      </w:rPr>
    </w:lvl>
    <w:lvl w:ilvl="1" w:tplc="20C6B24E">
      <w:start w:val="1"/>
      <w:numFmt w:val="decimal"/>
      <w:lvlText w:val="%2."/>
      <w:lvlJc w:val="left"/>
      <w:pPr>
        <w:ind w:left="3262" w:hanging="281"/>
        <w:jc w:val="right"/>
      </w:pPr>
      <w:rPr>
        <w:rFonts w:ascii="Times New Roman" w:eastAsia="Times New Roman" w:hAnsi="Times New Roman" w:cs="Times New Roman" w:hint="default"/>
        <w:b/>
        <w:bCs/>
        <w:spacing w:val="0"/>
        <w:w w:val="100"/>
        <w:sz w:val="28"/>
        <w:szCs w:val="28"/>
        <w:lang w:val="ru-RU" w:eastAsia="ru-RU" w:bidi="ru-RU"/>
      </w:rPr>
    </w:lvl>
    <w:lvl w:ilvl="2" w:tplc="DDE2CC18">
      <w:numFmt w:val="bullet"/>
      <w:lvlText w:val="•"/>
      <w:lvlJc w:val="left"/>
      <w:pPr>
        <w:ind w:left="4069" w:hanging="281"/>
      </w:pPr>
      <w:rPr>
        <w:rFonts w:hint="default"/>
        <w:lang w:val="ru-RU" w:eastAsia="ru-RU" w:bidi="ru-RU"/>
      </w:rPr>
    </w:lvl>
    <w:lvl w:ilvl="3" w:tplc="5A304610">
      <w:numFmt w:val="bullet"/>
      <w:lvlText w:val="•"/>
      <w:lvlJc w:val="left"/>
      <w:pPr>
        <w:ind w:left="4879" w:hanging="281"/>
      </w:pPr>
      <w:rPr>
        <w:rFonts w:hint="default"/>
        <w:lang w:val="ru-RU" w:eastAsia="ru-RU" w:bidi="ru-RU"/>
      </w:rPr>
    </w:lvl>
    <w:lvl w:ilvl="4" w:tplc="20C6D0C2">
      <w:numFmt w:val="bullet"/>
      <w:lvlText w:val="•"/>
      <w:lvlJc w:val="left"/>
      <w:pPr>
        <w:ind w:left="5688" w:hanging="281"/>
      </w:pPr>
      <w:rPr>
        <w:rFonts w:hint="default"/>
        <w:lang w:val="ru-RU" w:eastAsia="ru-RU" w:bidi="ru-RU"/>
      </w:rPr>
    </w:lvl>
    <w:lvl w:ilvl="5" w:tplc="2B641FB0">
      <w:numFmt w:val="bullet"/>
      <w:lvlText w:val="•"/>
      <w:lvlJc w:val="left"/>
      <w:pPr>
        <w:ind w:left="6498" w:hanging="281"/>
      </w:pPr>
      <w:rPr>
        <w:rFonts w:hint="default"/>
        <w:lang w:val="ru-RU" w:eastAsia="ru-RU" w:bidi="ru-RU"/>
      </w:rPr>
    </w:lvl>
    <w:lvl w:ilvl="6" w:tplc="03645BD8">
      <w:numFmt w:val="bullet"/>
      <w:lvlText w:val="•"/>
      <w:lvlJc w:val="left"/>
      <w:pPr>
        <w:ind w:left="7308" w:hanging="281"/>
      </w:pPr>
      <w:rPr>
        <w:rFonts w:hint="default"/>
        <w:lang w:val="ru-RU" w:eastAsia="ru-RU" w:bidi="ru-RU"/>
      </w:rPr>
    </w:lvl>
    <w:lvl w:ilvl="7" w:tplc="CFE87F6E">
      <w:numFmt w:val="bullet"/>
      <w:lvlText w:val="•"/>
      <w:lvlJc w:val="left"/>
      <w:pPr>
        <w:ind w:left="8117" w:hanging="281"/>
      </w:pPr>
      <w:rPr>
        <w:rFonts w:hint="default"/>
        <w:lang w:val="ru-RU" w:eastAsia="ru-RU" w:bidi="ru-RU"/>
      </w:rPr>
    </w:lvl>
    <w:lvl w:ilvl="8" w:tplc="01D6B466">
      <w:numFmt w:val="bullet"/>
      <w:lvlText w:val="•"/>
      <w:lvlJc w:val="left"/>
      <w:pPr>
        <w:ind w:left="8927" w:hanging="281"/>
      </w:pPr>
      <w:rPr>
        <w:rFonts w:hint="default"/>
        <w:lang w:val="ru-RU" w:eastAsia="ru-RU" w:bidi="ru-RU"/>
      </w:rPr>
    </w:lvl>
  </w:abstractNum>
  <w:abstractNum w:abstractNumId="8">
    <w:nsid w:val="1F646CA6"/>
    <w:multiLevelType w:val="multilevel"/>
    <w:tmpl w:val="F7B4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8D0587"/>
    <w:multiLevelType w:val="multilevel"/>
    <w:tmpl w:val="9AF8A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4E6A7A"/>
    <w:multiLevelType w:val="hybridMultilevel"/>
    <w:tmpl w:val="4DA06540"/>
    <w:lvl w:ilvl="0" w:tplc="B136FC44">
      <w:start w:val="1"/>
      <w:numFmt w:val="decimal"/>
      <w:lvlText w:val="%1)"/>
      <w:lvlJc w:val="left"/>
      <w:pPr>
        <w:ind w:left="518" w:hanging="359"/>
      </w:pPr>
      <w:rPr>
        <w:rFonts w:ascii="Times New Roman" w:eastAsia="Times New Roman" w:hAnsi="Times New Roman" w:cs="Times New Roman" w:hint="default"/>
        <w:spacing w:val="0"/>
        <w:w w:val="100"/>
        <w:sz w:val="28"/>
        <w:szCs w:val="28"/>
        <w:lang w:val="ru-RU" w:eastAsia="ru-RU" w:bidi="ru-RU"/>
      </w:rPr>
    </w:lvl>
    <w:lvl w:ilvl="1" w:tplc="878C7E42">
      <w:numFmt w:val="bullet"/>
      <w:lvlText w:val="•"/>
      <w:lvlJc w:val="left"/>
      <w:pPr>
        <w:ind w:left="1522" w:hanging="359"/>
      </w:pPr>
      <w:rPr>
        <w:rFonts w:hint="default"/>
        <w:lang w:val="ru-RU" w:eastAsia="ru-RU" w:bidi="ru-RU"/>
      </w:rPr>
    </w:lvl>
    <w:lvl w:ilvl="2" w:tplc="4B3EDEC2">
      <w:numFmt w:val="bullet"/>
      <w:lvlText w:val="•"/>
      <w:lvlJc w:val="left"/>
      <w:pPr>
        <w:ind w:left="2525" w:hanging="359"/>
      </w:pPr>
      <w:rPr>
        <w:rFonts w:hint="default"/>
        <w:lang w:val="ru-RU" w:eastAsia="ru-RU" w:bidi="ru-RU"/>
      </w:rPr>
    </w:lvl>
    <w:lvl w:ilvl="3" w:tplc="3FE0CC6E">
      <w:numFmt w:val="bullet"/>
      <w:lvlText w:val="•"/>
      <w:lvlJc w:val="left"/>
      <w:pPr>
        <w:ind w:left="3527" w:hanging="359"/>
      </w:pPr>
      <w:rPr>
        <w:rFonts w:hint="default"/>
        <w:lang w:val="ru-RU" w:eastAsia="ru-RU" w:bidi="ru-RU"/>
      </w:rPr>
    </w:lvl>
    <w:lvl w:ilvl="4" w:tplc="426C77DA">
      <w:numFmt w:val="bullet"/>
      <w:lvlText w:val="•"/>
      <w:lvlJc w:val="left"/>
      <w:pPr>
        <w:ind w:left="4530" w:hanging="359"/>
      </w:pPr>
      <w:rPr>
        <w:rFonts w:hint="default"/>
        <w:lang w:val="ru-RU" w:eastAsia="ru-RU" w:bidi="ru-RU"/>
      </w:rPr>
    </w:lvl>
    <w:lvl w:ilvl="5" w:tplc="7948231E">
      <w:numFmt w:val="bullet"/>
      <w:lvlText w:val="•"/>
      <w:lvlJc w:val="left"/>
      <w:pPr>
        <w:ind w:left="5533" w:hanging="359"/>
      </w:pPr>
      <w:rPr>
        <w:rFonts w:hint="default"/>
        <w:lang w:val="ru-RU" w:eastAsia="ru-RU" w:bidi="ru-RU"/>
      </w:rPr>
    </w:lvl>
    <w:lvl w:ilvl="6" w:tplc="9EA0D9D8">
      <w:numFmt w:val="bullet"/>
      <w:lvlText w:val="•"/>
      <w:lvlJc w:val="left"/>
      <w:pPr>
        <w:ind w:left="6535" w:hanging="359"/>
      </w:pPr>
      <w:rPr>
        <w:rFonts w:hint="default"/>
        <w:lang w:val="ru-RU" w:eastAsia="ru-RU" w:bidi="ru-RU"/>
      </w:rPr>
    </w:lvl>
    <w:lvl w:ilvl="7" w:tplc="CAC478B6">
      <w:numFmt w:val="bullet"/>
      <w:lvlText w:val="•"/>
      <w:lvlJc w:val="left"/>
      <w:pPr>
        <w:ind w:left="7538" w:hanging="359"/>
      </w:pPr>
      <w:rPr>
        <w:rFonts w:hint="default"/>
        <w:lang w:val="ru-RU" w:eastAsia="ru-RU" w:bidi="ru-RU"/>
      </w:rPr>
    </w:lvl>
    <w:lvl w:ilvl="8" w:tplc="5E8EF48E">
      <w:numFmt w:val="bullet"/>
      <w:lvlText w:val="•"/>
      <w:lvlJc w:val="left"/>
      <w:pPr>
        <w:ind w:left="8541" w:hanging="359"/>
      </w:pPr>
      <w:rPr>
        <w:rFonts w:hint="default"/>
        <w:lang w:val="ru-RU" w:eastAsia="ru-RU" w:bidi="ru-RU"/>
      </w:rPr>
    </w:lvl>
  </w:abstractNum>
  <w:abstractNum w:abstractNumId="11">
    <w:nsid w:val="24A74FFE"/>
    <w:multiLevelType w:val="hybridMultilevel"/>
    <w:tmpl w:val="10001E86"/>
    <w:lvl w:ilvl="0" w:tplc="3DC669B6">
      <w:start w:val="1"/>
      <w:numFmt w:val="decimal"/>
      <w:lvlText w:val="%1."/>
      <w:lvlJc w:val="left"/>
      <w:pPr>
        <w:ind w:left="830" w:hanging="360"/>
      </w:pPr>
      <w:rPr>
        <w:rFonts w:ascii="Arial" w:eastAsia="Arial" w:hAnsi="Arial" w:cs="Arial" w:hint="default"/>
        <w:w w:val="100"/>
        <w:sz w:val="20"/>
        <w:szCs w:val="20"/>
        <w:lang w:val="ru-RU" w:eastAsia="ru-RU" w:bidi="ru-RU"/>
      </w:rPr>
    </w:lvl>
    <w:lvl w:ilvl="1" w:tplc="D34A55BC">
      <w:start w:val="1"/>
      <w:numFmt w:val="upperLetter"/>
      <w:lvlText w:val="%2."/>
      <w:lvlJc w:val="left"/>
      <w:pPr>
        <w:ind w:left="830" w:hanging="360"/>
      </w:pPr>
      <w:rPr>
        <w:rFonts w:ascii="Arial" w:eastAsia="Arial" w:hAnsi="Arial" w:cs="Arial" w:hint="default"/>
        <w:spacing w:val="-1"/>
        <w:w w:val="100"/>
        <w:sz w:val="20"/>
        <w:szCs w:val="20"/>
        <w:lang w:val="ru-RU" w:eastAsia="ru-RU" w:bidi="ru-RU"/>
      </w:rPr>
    </w:lvl>
    <w:lvl w:ilvl="2" w:tplc="7DB273E2">
      <w:start w:val="1"/>
      <w:numFmt w:val="decimal"/>
      <w:lvlText w:val="%3."/>
      <w:lvlJc w:val="left"/>
      <w:pPr>
        <w:ind w:left="829" w:hanging="360"/>
      </w:pPr>
      <w:rPr>
        <w:rFonts w:ascii="Arial" w:eastAsia="Arial" w:hAnsi="Arial" w:cs="Arial" w:hint="default"/>
        <w:w w:val="100"/>
        <w:sz w:val="20"/>
        <w:szCs w:val="20"/>
        <w:lang w:val="ru-RU" w:eastAsia="ru-RU" w:bidi="ru-RU"/>
      </w:rPr>
    </w:lvl>
    <w:lvl w:ilvl="3" w:tplc="417CB11A">
      <w:numFmt w:val="bullet"/>
      <w:lvlText w:val="•"/>
      <w:lvlJc w:val="left"/>
      <w:pPr>
        <w:ind w:left="2983" w:hanging="360"/>
      </w:pPr>
      <w:rPr>
        <w:rFonts w:hint="default"/>
        <w:lang w:val="ru-RU" w:eastAsia="ru-RU" w:bidi="ru-RU"/>
      </w:rPr>
    </w:lvl>
    <w:lvl w:ilvl="4" w:tplc="B492C2BE">
      <w:numFmt w:val="bullet"/>
      <w:lvlText w:val="•"/>
      <w:lvlJc w:val="left"/>
      <w:pPr>
        <w:ind w:left="4055" w:hanging="360"/>
      </w:pPr>
      <w:rPr>
        <w:rFonts w:hint="default"/>
        <w:lang w:val="ru-RU" w:eastAsia="ru-RU" w:bidi="ru-RU"/>
      </w:rPr>
    </w:lvl>
    <w:lvl w:ilvl="5" w:tplc="69B2310E">
      <w:numFmt w:val="bullet"/>
      <w:lvlText w:val="•"/>
      <w:lvlJc w:val="left"/>
      <w:pPr>
        <w:ind w:left="5127" w:hanging="360"/>
      </w:pPr>
      <w:rPr>
        <w:rFonts w:hint="default"/>
        <w:lang w:val="ru-RU" w:eastAsia="ru-RU" w:bidi="ru-RU"/>
      </w:rPr>
    </w:lvl>
    <w:lvl w:ilvl="6" w:tplc="48E4B6B8">
      <w:numFmt w:val="bullet"/>
      <w:lvlText w:val="•"/>
      <w:lvlJc w:val="left"/>
      <w:pPr>
        <w:ind w:left="6199" w:hanging="360"/>
      </w:pPr>
      <w:rPr>
        <w:rFonts w:hint="default"/>
        <w:lang w:val="ru-RU" w:eastAsia="ru-RU" w:bidi="ru-RU"/>
      </w:rPr>
    </w:lvl>
    <w:lvl w:ilvl="7" w:tplc="553AFDC0">
      <w:numFmt w:val="bullet"/>
      <w:lvlText w:val="•"/>
      <w:lvlJc w:val="left"/>
      <w:pPr>
        <w:ind w:left="7270" w:hanging="360"/>
      </w:pPr>
      <w:rPr>
        <w:rFonts w:hint="default"/>
        <w:lang w:val="ru-RU" w:eastAsia="ru-RU" w:bidi="ru-RU"/>
      </w:rPr>
    </w:lvl>
    <w:lvl w:ilvl="8" w:tplc="32287B3E">
      <w:numFmt w:val="bullet"/>
      <w:lvlText w:val="•"/>
      <w:lvlJc w:val="left"/>
      <w:pPr>
        <w:ind w:left="8342" w:hanging="360"/>
      </w:pPr>
      <w:rPr>
        <w:rFonts w:hint="default"/>
        <w:lang w:val="ru-RU" w:eastAsia="ru-RU" w:bidi="ru-RU"/>
      </w:rPr>
    </w:lvl>
  </w:abstractNum>
  <w:abstractNum w:abstractNumId="12">
    <w:nsid w:val="28143FBA"/>
    <w:multiLevelType w:val="multilevel"/>
    <w:tmpl w:val="F8B0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FF28A5"/>
    <w:multiLevelType w:val="multilevel"/>
    <w:tmpl w:val="F93E8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C03EB9"/>
    <w:multiLevelType w:val="multilevel"/>
    <w:tmpl w:val="14A0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022915"/>
    <w:multiLevelType w:val="hybridMultilevel"/>
    <w:tmpl w:val="8A54597A"/>
    <w:lvl w:ilvl="0" w:tplc="380CA234">
      <w:start w:val="6"/>
      <w:numFmt w:val="decimal"/>
      <w:lvlText w:val="%1."/>
      <w:lvlJc w:val="left"/>
      <w:pPr>
        <w:ind w:left="3476" w:hanging="262"/>
        <w:jc w:val="right"/>
      </w:pPr>
      <w:rPr>
        <w:rFonts w:ascii="Times New Roman" w:eastAsia="Times New Roman" w:hAnsi="Times New Roman" w:cs="Times New Roman" w:hint="default"/>
        <w:b/>
        <w:bCs/>
        <w:spacing w:val="0"/>
        <w:w w:val="100"/>
        <w:sz w:val="28"/>
        <w:szCs w:val="28"/>
        <w:lang w:val="ru-RU" w:eastAsia="ru-RU" w:bidi="ru-RU"/>
      </w:rPr>
    </w:lvl>
    <w:lvl w:ilvl="1" w:tplc="523AE064">
      <w:numFmt w:val="bullet"/>
      <w:lvlText w:val="•"/>
      <w:lvlJc w:val="left"/>
      <w:pPr>
        <w:ind w:left="3480" w:hanging="262"/>
      </w:pPr>
      <w:rPr>
        <w:rFonts w:hint="default"/>
        <w:lang w:val="ru-RU" w:eastAsia="ru-RU" w:bidi="ru-RU"/>
      </w:rPr>
    </w:lvl>
    <w:lvl w:ilvl="2" w:tplc="0832B31E">
      <w:numFmt w:val="bullet"/>
      <w:lvlText w:val="•"/>
      <w:lvlJc w:val="left"/>
      <w:pPr>
        <w:ind w:left="4265" w:hanging="262"/>
      </w:pPr>
      <w:rPr>
        <w:rFonts w:hint="default"/>
        <w:lang w:val="ru-RU" w:eastAsia="ru-RU" w:bidi="ru-RU"/>
      </w:rPr>
    </w:lvl>
    <w:lvl w:ilvl="3" w:tplc="214A8732">
      <w:numFmt w:val="bullet"/>
      <w:lvlText w:val="•"/>
      <w:lvlJc w:val="left"/>
      <w:pPr>
        <w:ind w:left="5050" w:hanging="262"/>
      </w:pPr>
      <w:rPr>
        <w:rFonts w:hint="default"/>
        <w:lang w:val="ru-RU" w:eastAsia="ru-RU" w:bidi="ru-RU"/>
      </w:rPr>
    </w:lvl>
    <w:lvl w:ilvl="4" w:tplc="256ACE02">
      <w:numFmt w:val="bullet"/>
      <w:lvlText w:val="•"/>
      <w:lvlJc w:val="left"/>
      <w:pPr>
        <w:ind w:left="5835" w:hanging="262"/>
      </w:pPr>
      <w:rPr>
        <w:rFonts w:hint="default"/>
        <w:lang w:val="ru-RU" w:eastAsia="ru-RU" w:bidi="ru-RU"/>
      </w:rPr>
    </w:lvl>
    <w:lvl w:ilvl="5" w:tplc="AA2CEBAC">
      <w:numFmt w:val="bullet"/>
      <w:lvlText w:val="•"/>
      <w:lvlJc w:val="left"/>
      <w:pPr>
        <w:ind w:left="6620" w:hanging="262"/>
      </w:pPr>
      <w:rPr>
        <w:rFonts w:hint="default"/>
        <w:lang w:val="ru-RU" w:eastAsia="ru-RU" w:bidi="ru-RU"/>
      </w:rPr>
    </w:lvl>
    <w:lvl w:ilvl="6" w:tplc="D76CDEFE">
      <w:numFmt w:val="bullet"/>
      <w:lvlText w:val="•"/>
      <w:lvlJc w:val="left"/>
      <w:pPr>
        <w:ind w:left="7405" w:hanging="262"/>
      </w:pPr>
      <w:rPr>
        <w:rFonts w:hint="default"/>
        <w:lang w:val="ru-RU" w:eastAsia="ru-RU" w:bidi="ru-RU"/>
      </w:rPr>
    </w:lvl>
    <w:lvl w:ilvl="7" w:tplc="67A21C34">
      <w:numFmt w:val="bullet"/>
      <w:lvlText w:val="•"/>
      <w:lvlJc w:val="left"/>
      <w:pPr>
        <w:ind w:left="8190" w:hanging="262"/>
      </w:pPr>
      <w:rPr>
        <w:rFonts w:hint="default"/>
        <w:lang w:val="ru-RU" w:eastAsia="ru-RU" w:bidi="ru-RU"/>
      </w:rPr>
    </w:lvl>
    <w:lvl w:ilvl="8" w:tplc="72C67904">
      <w:numFmt w:val="bullet"/>
      <w:lvlText w:val="•"/>
      <w:lvlJc w:val="left"/>
      <w:pPr>
        <w:ind w:left="8976" w:hanging="262"/>
      </w:pPr>
      <w:rPr>
        <w:rFonts w:hint="default"/>
        <w:lang w:val="ru-RU" w:eastAsia="ru-RU" w:bidi="ru-RU"/>
      </w:rPr>
    </w:lvl>
  </w:abstractNum>
  <w:abstractNum w:abstractNumId="16">
    <w:nsid w:val="3D133E7A"/>
    <w:multiLevelType w:val="multilevel"/>
    <w:tmpl w:val="0CD8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26792E"/>
    <w:multiLevelType w:val="multilevel"/>
    <w:tmpl w:val="703AEAF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8D4C19"/>
    <w:multiLevelType w:val="multilevel"/>
    <w:tmpl w:val="6494E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A5660E"/>
    <w:multiLevelType w:val="multilevel"/>
    <w:tmpl w:val="03D09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12B5F4C"/>
    <w:multiLevelType w:val="hybridMultilevel"/>
    <w:tmpl w:val="40288A28"/>
    <w:lvl w:ilvl="0" w:tplc="9DD45BE4">
      <w:start w:val="1"/>
      <w:numFmt w:val="decimal"/>
      <w:lvlText w:val="%1."/>
      <w:lvlJc w:val="left"/>
      <w:pPr>
        <w:ind w:left="116" w:hanging="284"/>
      </w:pPr>
      <w:rPr>
        <w:rFonts w:ascii="Times New Roman" w:eastAsia="Times New Roman" w:hAnsi="Times New Roman" w:cs="Times New Roman" w:hint="default"/>
        <w:spacing w:val="-5"/>
        <w:w w:val="99"/>
        <w:sz w:val="28"/>
        <w:szCs w:val="28"/>
        <w:lang w:val="ru-RU" w:eastAsia="en-US" w:bidi="ar-SA"/>
      </w:rPr>
    </w:lvl>
    <w:lvl w:ilvl="1" w:tplc="97AAE3F6">
      <w:numFmt w:val="bullet"/>
      <w:lvlText w:val="•"/>
      <w:lvlJc w:val="left"/>
      <w:pPr>
        <w:ind w:left="1104" w:hanging="284"/>
      </w:pPr>
      <w:rPr>
        <w:rFonts w:hint="default"/>
        <w:lang w:val="ru-RU" w:eastAsia="en-US" w:bidi="ar-SA"/>
      </w:rPr>
    </w:lvl>
    <w:lvl w:ilvl="2" w:tplc="16307832">
      <w:numFmt w:val="bullet"/>
      <w:lvlText w:val="•"/>
      <w:lvlJc w:val="left"/>
      <w:pPr>
        <w:ind w:left="2088" w:hanging="284"/>
      </w:pPr>
      <w:rPr>
        <w:rFonts w:hint="default"/>
        <w:lang w:val="ru-RU" w:eastAsia="en-US" w:bidi="ar-SA"/>
      </w:rPr>
    </w:lvl>
    <w:lvl w:ilvl="3" w:tplc="8ED8728C">
      <w:numFmt w:val="bullet"/>
      <w:lvlText w:val="•"/>
      <w:lvlJc w:val="left"/>
      <w:pPr>
        <w:ind w:left="3072" w:hanging="284"/>
      </w:pPr>
      <w:rPr>
        <w:rFonts w:hint="default"/>
        <w:lang w:val="ru-RU" w:eastAsia="en-US" w:bidi="ar-SA"/>
      </w:rPr>
    </w:lvl>
    <w:lvl w:ilvl="4" w:tplc="F5FC5844">
      <w:numFmt w:val="bullet"/>
      <w:lvlText w:val="•"/>
      <w:lvlJc w:val="left"/>
      <w:pPr>
        <w:ind w:left="4056" w:hanging="284"/>
      </w:pPr>
      <w:rPr>
        <w:rFonts w:hint="default"/>
        <w:lang w:val="ru-RU" w:eastAsia="en-US" w:bidi="ar-SA"/>
      </w:rPr>
    </w:lvl>
    <w:lvl w:ilvl="5" w:tplc="9CF887EC">
      <w:numFmt w:val="bullet"/>
      <w:lvlText w:val="•"/>
      <w:lvlJc w:val="left"/>
      <w:pPr>
        <w:ind w:left="5040" w:hanging="284"/>
      </w:pPr>
      <w:rPr>
        <w:rFonts w:hint="default"/>
        <w:lang w:val="ru-RU" w:eastAsia="en-US" w:bidi="ar-SA"/>
      </w:rPr>
    </w:lvl>
    <w:lvl w:ilvl="6" w:tplc="CBB2F948">
      <w:numFmt w:val="bullet"/>
      <w:lvlText w:val="•"/>
      <w:lvlJc w:val="left"/>
      <w:pPr>
        <w:ind w:left="6024" w:hanging="284"/>
      </w:pPr>
      <w:rPr>
        <w:rFonts w:hint="default"/>
        <w:lang w:val="ru-RU" w:eastAsia="en-US" w:bidi="ar-SA"/>
      </w:rPr>
    </w:lvl>
    <w:lvl w:ilvl="7" w:tplc="D388C61A">
      <w:numFmt w:val="bullet"/>
      <w:lvlText w:val="•"/>
      <w:lvlJc w:val="left"/>
      <w:pPr>
        <w:ind w:left="7008" w:hanging="284"/>
      </w:pPr>
      <w:rPr>
        <w:rFonts w:hint="default"/>
        <w:lang w:val="ru-RU" w:eastAsia="en-US" w:bidi="ar-SA"/>
      </w:rPr>
    </w:lvl>
    <w:lvl w:ilvl="8" w:tplc="54861F72">
      <w:numFmt w:val="bullet"/>
      <w:lvlText w:val="•"/>
      <w:lvlJc w:val="left"/>
      <w:pPr>
        <w:ind w:left="7992" w:hanging="284"/>
      </w:pPr>
      <w:rPr>
        <w:rFonts w:hint="default"/>
        <w:lang w:val="ru-RU" w:eastAsia="en-US" w:bidi="ar-SA"/>
      </w:rPr>
    </w:lvl>
  </w:abstractNum>
  <w:abstractNum w:abstractNumId="21">
    <w:nsid w:val="41662485"/>
    <w:multiLevelType w:val="multilevel"/>
    <w:tmpl w:val="868AE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323A67"/>
    <w:multiLevelType w:val="multilevel"/>
    <w:tmpl w:val="77F0B5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86A5C63"/>
    <w:multiLevelType w:val="multilevel"/>
    <w:tmpl w:val="05F6F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90F057D"/>
    <w:multiLevelType w:val="hybridMultilevel"/>
    <w:tmpl w:val="73AE785E"/>
    <w:lvl w:ilvl="0" w:tplc="5490A8E8">
      <w:start w:val="1"/>
      <w:numFmt w:val="decimal"/>
      <w:lvlText w:val="%1)"/>
      <w:lvlJc w:val="left"/>
      <w:pPr>
        <w:ind w:left="823" w:hanging="305"/>
      </w:pPr>
      <w:rPr>
        <w:rFonts w:ascii="Times New Roman" w:eastAsia="Times New Roman" w:hAnsi="Times New Roman" w:cs="Times New Roman" w:hint="default"/>
        <w:w w:val="100"/>
        <w:sz w:val="28"/>
        <w:szCs w:val="28"/>
        <w:lang w:val="ru-RU" w:eastAsia="ru-RU" w:bidi="ru-RU"/>
      </w:rPr>
    </w:lvl>
    <w:lvl w:ilvl="1" w:tplc="6F326DC6">
      <w:numFmt w:val="bullet"/>
      <w:lvlText w:val="•"/>
      <w:lvlJc w:val="left"/>
      <w:pPr>
        <w:ind w:left="1792" w:hanging="305"/>
      </w:pPr>
      <w:rPr>
        <w:rFonts w:hint="default"/>
        <w:lang w:val="ru-RU" w:eastAsia="ru-RU" w:bidi="ru-RU"/>
      </w:rPr>
    </w:lvl>
    <w:lvl w:ilvl="2" w:tplc="D2CC5D4E">
      <w:numFmt w:val="bullet"/>
      <w:lvlText w:val="•"/>
      <w:lvlJc w:val="left"/>
      <w:pPr>
        <w:ind w:left="2765" w:hanging="305"/>
      </w:pPr>
      <w:rPr>
        <w:rFonts w:hint="default"/>
        <w:lang w:val="ru-RU" w:eastAsia="ru-RU" w:bidi="ru-RU"/>
      </w:rPr>
    </w:lvl>
    <w:lvl w:ilvl="3" w:tplc="1666C28E">
      <w:numFmt w:val="bullet"/>
      <w:lvlText w:val="•"/>
      <w:lvlJc w:val="left"/>
      <w:pPr>
        <w:ind w:left="3737" w:hanging="305"/>
      </w:pPr>
      <w:rPr>
        <w:rFonts w:hint="default"/>
        <w:lang w:val="ru-RU" w:eastAsia="ru-RU" w:bidi="ru-RU"/>
      </w:rPr>
    </w:lvl>
    <w:lvl w:ilvl="4" w:tplc="50A09DDE">
      <w:numFmt w:val="bullet"/>
      <w:lvlText w:val="•"/>
      <w:lvlJc w:val="left"/>
      <w:pPr>
        <w:ind w:left="4710" w:hanging="305"/>
      </w:pPr>
      <w:rPr>
        <w:rFonts w:hint="default"/>
        <w:lang w:val="ru-RU" w:eastAsia="ru-RU" w:bidi="ru-RU"/>
      </w:rPr>
    </w:lvl>
    <w:lvl w:ilvl="5" w:tplc="F8C8BF9A">
      <w:numFmt w:val="bullet"/>
      <w:lvlText w:val="•"/>
      <w:lvlJc w:val="left"/>
      <w:pPr>
        <w:ind w:left="5683" w:hanging="305"/>
      </w:pPr>
      <w:rPr>
        <w:rFonts w:hint="default"/>
        <w:lang w:val="ru-RU" w:eastAsia="ru-RU" w:bidi="ru-RU"/>
      </w:rPr>
    </w:lvl>
    <w:lvl w:ilvl="6" w:tplc="F8929630">
      <w:numFmt w:val="bullet"/>
      <w:lvlText w:val="•"/>
      <w:lvlJc w:val="left"/>
      <w:pPr>
        <w:ind w:left="6655" w:hanging="305"/>
      </w:pPr>
      <w:rPr>
        <w:rFonts w:hint="default"/>
        <w:lang w:val="ru-RU" w:eastAsia="ru-RU" w:bidi="ru-RU"/>
      </w:rPr>
    </w:lvl>
    <w:lvl w:ilvl="7" w:tplc="4CF27878">
      <w:numFmt w:val="bullet"/>
      <w:lvlText w:val="•"/>
      <w:lvlJc w:val="left"/>
      <w:pPr>
        <w:ind w:left="7628" w:hanging="305"/>
      </w:pPr>
      <w:rPr>
        <w:rFonts w:hint="default"/>
        <w:lang w:val="ru-RU" w:eastAsia="ru-RU" w:bidi="ru-RU"/>
      </w:rPr>
    </w:lvl>
    <w:lvl w:ilvl="8" w:tplc="1FEE3AF6">
      <w:numFmt w:val="bullet"/>
      <w:lvlText w:val="•"/>
      <w:lvlJc w:val="left"/>
      <w:pPr>
        <w:ind w:left="8601" w:hanging="305"/>
      </w:pPr>
      <w:rPr>
        <w:rFonts w:hint="default"/>
        <w:lang w:val="ru-RU" w:eastAsia="ru-RU" w:bidi="ru-RU"/>
      </w:rPr>
    </w:lvl>
  </w:abstractNum>
  <w:abstractNum w:abstractNumId="25">
    <w:nsid w:val="4961434B"/>
    <w:multiLevelType w:val="multilevel"/>
    <w:tmpl w:val="B07E3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DDD62C2"/>
    <w:multiLevelType w:val="multilevel"/>
    <w:tmpl w:val="EA9E5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E4021BD"/>
    <w:multiLevelType w:val="multilevel"/>
    <w:tmpl w:val="EA58E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4B0D52"/>
    <w:multiLevelType w:val="multilevel"/>
    <w:tmpl w:val="790AE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2BF3310"/>
    <w:multiLevelType w:val="multilevel"/>
    <w:tmpl w:val="60AC4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FD6DFA"/>
    <w:multiLevelType w:val="multilevel"/>
    <w:tmpl w:val="DC344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BC6328"/>
    <w:multiLevelType w:val="multilevel"/>
    <w:tmpl w:val="6114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604E47"/>
    <w:multiLevelType w:val="hybridMultilevel"/>
    <w:tmpl w:val="A4E0C3A8"/>
    <w:lvl w:ilvl="0" w:tplc="7F2E96F4">
      <w:start w:val="1"/>
      <w:numFmt w:val="decimal"/>
      <w:lvlText w:val="%1."/>
      <w:lvlJc w:val="left"/>
      <w:pPr>
        <w:ind w:left="116" w:hanging="288"/>
      </w:pPr>
      <w:rPr>
        <w:rFonts w:ascii="Times New Roman" w:eastAsia="Times New Roman" w:hAnsi="Times New Roman" w:cs="Times New Roman" w:hint="default"/>
        <w:w w:val="99"/>
        <w:sz w:val="28"/>
        <w:szCs w:val="28"/>
        <w:lang w:val="ru-RU" w:eastAsia="en-US" w:bidi="ar-SA"/>
      </w:rPr>
    </w:lvl>
    <w:lvl w:ilvl="1" w:tplc="9BE2B370">
      <w:numFmt w:val="bullet"/>
      <w:lvlText w:val="•"/>
      <w:lvlJc w:val="left"/>
      <w:pPr>
        <w:ind w:left="1104" w:hanging="288"/>
      </w:pPr>
      <w:rPr>
        <w:rFonts w:hint="default"/>
        <w:lang w:val="ru-RU" w:eastAsia="en-US" w:bidi="ar-SA"/>
      </w:rPr>
    </w:lvl>
    <w:lvl w:ilvl="2" w:tplc="86C01C26">
      <w:numFmt w:val="bullet"/>
      <w:lvlText w:val="•"/>
      <w:lvlJc w:val="left"/>
      <w:pPr>
        <w:ind w:left="2088" w:hanging="288"/>
      </w:pPr>
      <w:rPr>
        <w:rFonts w:hint="default"/>
        <w:lang w:val="ru-RU" w:eastAsia="en-US" w:bidi="ar-SA"/>
      </w:rPr>
    </w:lvl>
    <w:lvl w:ilvl="3" w:tplc="33828BFA">
      <w:numFmt w:val="bullet"/>
      <w:lvlText w:val="•"/>
      <w:lvlJc w:val="left"/>
      <w:pPr>
        <w:ind w:left="3072" w:hanging="288"/>
      </w:pPr>
      <w:rPr>
        <w:rFonts w:hint="default"/>
        <w:lang w:val="ru-RU" w:eastAsia="en-US" w:bidi="ar-SA"/>
      </w:rPr>
    </w:lvl>
    <w:lvl w:ilvl="4" w:tplc="885EDE8A">
      <w:numFmt w:val="bullet"/>
      <w:lvlText w:val="•"/>
      <w:lvlJc w:val="left"/>
      <w:pPr>
        <w:ind w:left="4056" w:hanging="288"/>
      </w:pPr>
      <w:rPr>
        <w:rFonts w:hint="default"/>
        <w:lang w:val="ru-RU" w:eastAsia="en-US" w:bidi="ar-SA"/>
      </w:rPr>
    </w:lvl>
    <w:lvl w:ilvl="5" w:tplc="16ECC292">
      <w:numFmt w:val="bullet"/>
      <w:lvlText w:val="•"/>
      <w:lvlJc w:val="left"/>
      <w:pPr>
        <w:ind w:left="5040" w:hanging="288"/>
      </w:pPr>
      <w:rPr>
        <w:rFonts w:hint="default"/>
        <w:lang w:val="ru-RU" w:eastAsia="en-US" w:bidi="ar-SA"/>
      </w:rPr>
    </w:lvl>
    <w:lvl w:ilvl="6" w:tplc="FDE83C2A">
      <w:numFmt w:val="bullet"/>
      <w:lvlText w:val="•"/>
      <w:lvlJc w:val="left"/>
      <w:pPr>
        <w:ind w:left="6024" w:hanging="288"/>
      </w:pPr>
      <w:rPr>
        <w:rFonts w:hint="default"/>
        <w:lang w:val="ru-RU" w:eastAsia="en-US" w:bidi="ar-SA"/>
      </w:rPr>
    </w:lvl>
    <w:lvl w:ilvl="7" w:tplc="81D2C2CA">
      <w:numFmt w:val="bullet"/>
      <w:lvlText w:val="•"/>
      <w:lvlJc w:val="left"/>
      <w:pPr>
        <w:ind w:left="7008" w:hanging="288"/>
      </w:pPr>
      <w:rPr>
        <w:rFonts w:hint="default"/>
        <w:lang w:val="ru-RU" w:eastAsia="en-US" w:bidi="ar-SA"/>
      </w:rPr>
    </w:lvl>
    <w:lvl w:ilvl="8" w:tplc="59D498D2">
      <w:numFmt w:val="bullet"/>
      <w:lvlText w:val="•"/>
      <w:lvlJc w:val="left"/>
      <w:pPr>
        <w:ind w:left="7992" w:hanging="288"/>
      </w:pPr>
      <w:rPr>
        <w:rFonts w:hint="default"/>
        <w:lang w:val="ru-RU" w:eastAsia="en-US" w:bidi="ar-SA"/>
      </w:rPr>
    </w:lvl>
  </w:abstractNum>
  <w:abstractNum w:abstractNumId="33">
    <w:nsid w:val="5D596516"/>
    <w:multiLevelType w:val="hybridMultilevel"/>
    <w:tmpl w:val="7116C464"/>
    <w:lvl w:ilvl="0" w:tplc="D082A9C6">
      <w:start w:val="1"/>
      <w:numFmt w:val="decimal"/>
      <w:lvlText w:val="%1."/>
      <w:lvlJc w:val="left"/>
      <w:pPr>
        <w:ind w:left="828" w:hanging="360"/>
      </w:pPr>
      <w:rPr>
        <w:rFonts w:ascii="Arial" w:eastAsia="Arial" w:hAnsi="Arial" w:cs="Arial" w:hint="default"/>
        <w:w w:val="100"/>
        <w:sz w:val="20"/>
        <w:szCs w:val="20"/>
        <w:lang w:val="ru-RU" w:eastAsia="ru-RU" w:bidi="ru-RU"/>
      </w:rPr>
    </w:lvl>
    <w:lvl w:ilvl="1" w:tplc="7CA431C6">
      <w:numFmt w:val="bullet"/>
      <w:lvlText w:val="•"/>
      <w:lvlJc w:val="left"/>
      <w:pPr>
        <w:ind w:left="1786" w:hanging="360"/>
      </w:pPr>
      <w:rPr>
        <w:rFonts w:hint="default"/>
        <w:lang w:val="ru-RU" w:eastAsia="ru-RU" w:bidi="ru-RU"/>
      </w:rPr>
    </w:lvl>
    <w:lvl w:ilvl="2" w:tplc="D640DDA4">
      <w:numFmt w:val="bullet"/>
      <w:lvlText w:val="•"/>
      <w:lvlJc w:val="left"/>
      <w:pPr>
        <w:ind w:left="2753" w:hanging="360"/>
      </w:pPr>
      <w:rPr>
        <w:rFonts w:hint="default"/>
        <w:lang w:val="ru-RU" w:eastAsia="ru-RU" w:bidi="ru-RU"/>
      </w:rPr>
    </w:lvl>
    <w:lvl w:ilvl="3" w:tplc="9A18FCE0">
      <w:numFmt w:val="bullet"/>
      <w:lvlText w:val="•"/>
      <w:lvlJc w:val="left"/>
      <w:pPr>
        <w:ind w:left="3719" w:hanging="360"/>
      </w:pPr>
      <w:rPr>
        <w:rFonts w:hint="default"/>
        <w:lang w:val="ru-RU" w:eastAsia="ru-RU" w:bidi="ru-RU"/>
      </w:rPr>
    </w:lvl>
    <w:lvl w:ilvl="4" w:tplc="E044378E">
      <w:numFmt w:val="bullet"/>
      <w:lvlText w:val="•"/>
      <w:lvlJc w:val="left"/>
      <w:pPr>
        <w:ind w:left="4686" w:hanging="360"/>
      </w:pPr>
      <w:rPr>
        <w:rFonts w:hint="default"/>
        <w:lang w:val="ru-RU" w:eastAsia="ru-RU" w:bidi="ru-RU"/>
      </w:rPr>
    </w:lvl>
    <w:lvl w:ilvl="5" w:tplc="8EEC7A46">
      <w:numFmt w:val="bullet"/>
      <w:lvlText w:val="•"/>
      <w:lvlJc w:val="left"/>
      <w:pPr>
        <w:ind w:left="5653" w:hanging="360"/>
      </w:pPr>
      <w:rPr>
        <w:rFonts w:hint="default"/>
        <w:lang w:val="ru-RU" w:eastAsia="ru-RU" w:bidi="ru-RU"/>
      </w:rPr>
    </w:lvl>
    <w:lvl w:ilvl="6" w:tplc="3526415E">
      <w:numFmt w:val="bullet"/>
      <w:lvlText w:val="•"/>
      <w:lvlJc w:val="left"/>
      <w:pPr>
        <w:ind w:left="6619" w:hanging="360"/>
      </w:pPr>
      <w:rPr>
        <w:rFonts w:hint="default"/>
        <w:lang w:val="ru-RU" w:eastAsia="ru-RU" w:bidi="ru-RU"/>
      </w:rPr>
    </w:lvl>
    <w:lvl w:ilvl="7" w:tplc="2C144F86">
      <w:numFmt w:val="bullet"/>
      <w:lvlText w:val="•"/>
      <w:lvlJc w:val="left"/>
      <w:pPr>
        <w:ind w:left="7586" w:hanging="360"/>
      </w:pPr>
      <w:rPr>
        <w:rFonts w:hint="default"/>
        <w:lang w:val="ru-RU" w:eastAsia="ru-RU" w:bidi="ru-RU"/>
      </w:rPr>
    </w:lvl>
    <w:lvl w:ilvl="8" w:tplc="5F3E5FF2">
      <w:numFmt w:val="bullet"/>
      <w:lvlText w:val="•"/>
      <w:lvlJc w:val="left"/>
      <w:pPr>
        <w:ind w:left="8553" w:hanging="360"/>
      </w:pPr>
      <w:rPr>
        <w:rFonts w:hint="default"/>
        <w:lang w:val="ru-RU" w:eastAsia="ru-RU" w:bidi="ru-RU"/>
      </w:rPr>
    </w:lvl>
  </w:abstractNum>
  <w:abstractNum w:abstractNumId="34">
    <w:nsid w:val="5E6801DC"/>
    <w:multiLevelType w:val="multilevel"/>
    <w:tmpl w:val="2A22D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09B76DF"/>
    <w:multiLevelType w:val="multilevel"/>
    <w:tmpl w:val="50C63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0B71AC4"/>
    <w:multiLevelType w:val="multilevel"/>
    <w:tmpl w:val="1B24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0F6036B"/>
    <w:multiLevelType w:val="multilevel"/>
    <w:tmpl w:val="C1C8C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0FE4317"/>
    <w:multiLevelType w:val="multilevel"/>
    <w:tmpl w:val="FA58A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5DD2530"/>
    <w:multiLevelType w:val="multilevel"/>
    <w:tmpl w:val="C876F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96525BD"/>
    <w:multiLevelType w:val="multilevel"/>
    <w:tmpl w:val="FB768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97D2886"/>
    <w:multiLevelType w:val="multilevel"/>
    <w:tmpl w:val="AF9CA394"/>
    <w:lvl w:ilvl="0">
      <w:start w:val="1"/>
      <w:numFmt w:val="decimal"/>
      <w:lvlText w:val="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C931AD2"/>
    <w:multiLevelType w:val="multilevel"/>
    <w:tmpl w:val="4D02C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EA20365"/>
    <w:multiLevelType w:val="multilevel"/>
    <w:tmpl w:val="C046F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19C46E1"/>
    <w:multiLevelType w:val="multilevel"/>
    <w:tmpl w:val="ADBED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40F44DD"/>
    <w:multiLevelType w:val="multilevel"/>
    <w:tmpl w:val="370C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AF425A"/>
    <w:multiLevelType w:val="multilevel"/>
    <w:tmpl w:val="80722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FA734A"/>
    <w:multiLevelType w:val="multilevel"/>
    <w:tmpl w:val="39CC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AA96637"/>
    <w:multiLevelType w:val="hybridMultilevel"/>
    <w:tmpl w:val="4AC8434C"/>
    <w:lvl w:ilvl="0" w:tplc="2564D09E">
      <w:start w:val="1"/>
      <w:numFmt w:val="decimal"/>
      <w:lvlText w:val="%1."/>
      <w:lvlJc w:val="left"/>
      <w:pPr>
        <w:ind w:left="518" w:hanging="360"/>
      </w:pPr>
      <w:rPr>
        <w:rFonts w:ascii="Times New Roman" w:eastAsia="Times New Roman" w:hAnsi="Times New Roman" w:cs="Times New Roman" w:hint="default"/>
        <w:w w:val="100"/>
        <w:sz w:val="28"/>
        <w:szCs w:val="28"/>
        <w:lang w:val="ru-RU" w:eastAsia="ru-RU" w:bidi="ru-RU"/>
      </w:rPr>
    </w:lvl>
    <w:lvl w:ilvl="1" w:tplc="BD22518E">
      <w:numFmt w:val="bullet"/>
      <w:lvlText w:val="•"/>
      <w:lvlJc w:val="left"/>
      <w:pPr>
        <w:ind w:left="1522" w:hanging="360"/>
      </w:pPr>
      <w:rPr>
        <w:rFonts w:hint="default"/>
        <w:lang w:val="ru-RU" w:eastAsia="ru-RU" w:bidi="ru-RU"/>
      </w:rPr>
    </w:lvl>
    <w:lvl w:ilvl="2" w:tplc="1730026E">
      <w:numFmt w:val="bullet"/>
      <w:lvlText w:val="•"/>
      <w:lvlJc w:val="left"/>
      <w:pPr>
        <w:ind w:left="2525" w:hanging="360"/>
      </w:pPr>
      <w:rPr>
        <w:rFonts w:hint="default"/>
        <w:lang w:val="ru-RU" w:eastAsia="ru-RU" w:bidi="ru-RU"/>
      </w:rPr>
    </w:lvl>
    <w:lvl w:ilvl="3" w:tplc="780CE95C">
      <w:numFmt w:val="bullet"/>
      <w:lvlText w:val="•"/>
      <w:lvlJc w:val="left"/>
      <w:pPr>
        <w:ind w:left="3527" w:hanging="360"/>
      </w:pPr>
      <w:rPr>
        <w:rFonts w:hint="default"/>
        <w:lang w:val="ru-RU" w:eastAsia="ru-RU" w:bidi="ru-RU"/>
      </w:rPr>
    </w:lvl>
    <w:lvl w:ilvl="4" w:tplc="FD9855BA">
      <w:numFmt w:val="bullet"/>
      <w:lvlText w:val="•"/>
      <w:lvlJc w:val="left"/>
      <w:pPr>
        <w:ind w:left="4530" w:hanging="360"/>
      </w:pPr>
      <w:rPr>
        <w:rFonts w:hint="default"/>
        <w:lang w:val="ru-RU" w:eastAsia="ru-RU" w:bidi="ru-RU"/>
      </w:rPr>
    </w:lvl>
    <w:lvl w:ilvl="5" w:tplc="293C41C0">
      <w:numFmt w:val="bullet"/>
      <w:lvlText w:val="•"/>
      <w:lvlJc w:val="left"/>
      <w:pPr>
        <w:ind w:left="5533" w:hanging="360"/>
      </w:pPr>
      <w:rPr>
        <w:rFonts w:hint="default"/>
        <w:lang w:val="ru-RU" w:eastAsia="ru-RU" w:bidi="ru-RU"/>
      </w:rPr>
    </w:lvl>
    <w:lvl w:ilvl="6" w:tplc="B0089188">
      <w:numFmt w:val="bullet"/>
      <w:lvlText w:val="•"/>
      <w:lvlJc w:val="left"/>
      <w:pPr>
        <w:ind w:left="6535" w:hanging="360"/>
      </w:pPr>
      <w:rPr>
        <w:rFonts w:hint="default"/>
        <w:lang w:val="ru-RU" w:eastAsia="ru-RU" w:bidi="ru-RU"/>
      </w:rPr>
    </w:lvl>
    <w:lvl w:ilvl="7" w:tplc="A93E50B0">
      <w:numFmt w:val="bullet"/>
      <w:lvlText w:val="•"/>
      <w:lvlJc w:val="left"/>
      <w:pPr>
        <w:ind w:left="7538" w:hanging="360"/>
      </w:pPr>
      <w:rPr>
        <w:rFonts w:hint="default"/>
        <w:lang w:val="ru-RU" w:eastAsia="ru-RU" w:bidi="ru-RU"/>
      </w:rPr>
    </w:lvl>
    <w:lvl w:ilvl="8" w:tplc="F08242F8">
      <w:numFmt w:val="bullet"/>
      <w:lvlText w:val="•"/>
      <w:lvlJc w:val="left"/>
      <w:pPr>
        <w:ind w:left="8541" w:hanging="360"/>
      </w:pPr>
      <w:rPr>
        <w:rFonts w:hint="default"/>
        <w:lang w:val="ru-RU" w:eastAsia="ru-RU" w:bidi="ru-RU"/>
      </w:rPr>
    </w:lvl>
  </w:abstractNum>
  <w:abstractNum w:abstractNumId="49">
    <w:nsid w:val="7BBA684D"/>
    <w:multiLevelType w:val="multilevel"/>
    <w:tmpl w:val="3A2CF39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28"/>
  </w:num>
  <w:num w:numId="3">
    <w:abstractNumId w:val="12"/>
  </w:num>
  <w:num w:numId="4">
    <w:abstractNumId w:val="37"/>
  </w:num>
  <w:num w:numId="5">
    <w:abstractNumId w:val="5"/>
  </w:num>
  <w:num w:numId="6">
    <w:abstractNumId w:val="40"/>
  </w:num>
  <w:num w:numId="7">
    <w:abstractNumId w:val="8"/>
  </w:num>
  <w:num w:numId="8">
    <w:abstractNumId w:val="31"/>
  </w:num>
  <w:num w:numId="9">
    <w:abstractNumId w:val="23"/>
  </w:num>
  <w:num w:numId="10">
    <w:abstractNumId w:val="2"/>
  </w:num>
  <w:num w:numId="11">
    <w:abstractNumId w:val="4"/>
  </w:num>
  <w:num w:numId="12">
    <w:abstractNumId w:val="3"/>
  </w:num>
  <w:num w:numId="13">
    <w:abstractNumId w:val="21"/>
  </w:num>
  <w:num w:numId="14">
    <w:abstractNumId w:val="33"/>
  </w:num>
  <w:num w:numId="15">
    <w:abstractNumId w:val="11"/>
  </w:num>
  <w:num w:numId="16">
    <w:abstractNumId w:val="9"/>
  </w:num>
  <w:num w:numId="17">
    <w:abstractNumId w:val="13"/>
  </w:num>
  <w:num w:numId="18">
    <w:abstractNumId w:val="39"/>
  </w:num>
  <w:num w:numId="19">
    <w:abstractNumId w:val="38"/>
  </w:num>
  <w:num w:numId="20">
    <w:abstractNumId w:val="36"/>
  </w:num>
  <w:num w:numId="21">
    <w:abstractNumId w:val="35"/>
  </w:num>
  <w:num w:numId="22">
    <w:abstractNumId w:val="47"/>
  </w:num>
  <w:num w:numId="23">
    <w:abstractNumId w:val="22"/>
  </w:num>
  <w:num w:numId="24">
    <w:abstractNumId w:val="0"/>
  </w:num>
  <w:num w:numId="25">
    <w:abstractNumId w:val="49"/>
  </w:num>
  <w:num w:numId="26">
    <w:abstractNumId w:val="17"/>
  </w:num>
  <w:num w:numId="27">
    <w:abstractNumId w:val="1"/>
  </w:num>
  <w:num w:numId="28">
    <w:abstractNumId w:val="29"/>
  </w:num>
  <w:num w:numId="29">
    <w:abstractNumId w:val="19"/>
  </w:num>
  <w:num w:numId="30">
    <w:abstractNumId w:val="26"/>
  </w:num>
  <w:num w:numId="31">
    <w:abstractNumId w:val="34"/>
  </w:num>
  <w:num w:numId="32">
    <w:abstractNumId w:val="46"/>
  </w:num>
  <w:num w:numId="33">
    <w:abstractNumId w:val="43"/>
  </w:num>
  <w:num w:numId="34">
    <w:abstractNumId w:val="25"/>
  </w:num>
  <w:num w:numId="35">
    <w:abstractNumId w:val="45"/>
  </w:num>
  <w:num w:numId="36">
    <w:abstractNumId w:val="44"/>
  </w:num>
  <w:num w:numId="37">
    <w:abstractNumId w:val="10"/>
  </w:num>
  <w:num w:numId="38">
    <w:abstractNumId w:val="15"/>
  </w:num>
  <w:num w:numId="39">
    <w:abstractNumId w:val="48"/>
  </w:num>
  <w:num w:numId="40">
    <w:abstractNumId w:val="24"/>
  </w:num>
  <w:num w:numId="41">
    <w:abstractNumId w:val="7"/>
  </w:num>
  <w:num w:numId="42">
    <w:abstractNumId w:val="27"/>
  </w:num>
  <w:num w:numId="43">
    <w:abstractNumId w:val="18"/>
  </w:num>
  <w:num w:numId="44">
    <w:abstractNumId w:val="30"/>
  </w:num>
  <w:num w:numId="45">
    <w:abstractNumId w:val="14"/>
  </w:num>
  <w:num w:numId="46">
    <w:abstractNumId w:val="42"/>
  </w:num>
  <w:num w:numId="47">
    <w:abstractNumId w:val="20"/>
  </w:num>
  <w:num w:numId="48">
    <w:abstractNumId w:val="32"/>
  </w:num>
  <w:num w:numId="49">
    <w:abstractNumId w:val="6"/>
  </w:num>
  <w:num w:numId="50">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proofState w:spelling="clean" w:grammar="clean"/>
  <w:doNotTrackMoves/>
  <w:doNotTrackFormatting/>
  <w:defaultTabStop w:val="708"/>
  <w:hyphenationZone w:val="357"/>
  <w:doNotHyphenateCaps/>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CF3"/>
    <w:rsid w:val="00000F78"/>
    <w:rsid w:val="00004227"/>
    <w:rsid w:val="00011E27"/>
    <w:rsid w:val="00012D50"/>
    <w:rsid w:val="00013D2A"/>
    <w:rsid w:val="00016E36"/>
    <w:rsid w:val="00025052"/>
    <w:rsid w:val="00026A91"/>
    <w:rsid w:val="00027C0D"/>
    <w:rsid w:val="0003446E"/>
    <w:rsid w:val="00034D6D"/>
    <w:rsid w:val="000350CD"/>
    <w:rsid w:val="000451BB"/>
    <w:rsid w:val="00046D00"/>
    <w:rsid w:val="00051BF9"/>
    <w:rsid w:val="000570BC"/>
    <w:rsid w:val="00063D65"/>
    <w:rsid w:val="00065B3A"/>
    <w:rsid w:val="00067170"/>
    <w:rsid w:val="00070C12"/>
    <w:rsid w:val="00072D31"/>
    <w:rsid w:val="00075199"/>
    <w:rsid w:val="00081929"/>
    <w:rsid w:val="00086697"/>
    <w:rsid w:val="000867AF"/>
    <w:rsid w:val="00090F6C"/>
    <w:rsid w:val="00094C9F"/>
    <w:rsid w:val="00094EE1"/>
    <w:rsid w:val="000A03FD"/>
    <w:rsid w:val="000A091C"/>
    <w:rsid w:val="000A3FB3"/>
    <w:rsid w:val="000A55AB"/>
    <w:rsid w:val="000A753F"/>
    <w:rsid w:val="000A75D6"/>
    <w:rsid w:val="000B4035"/>
    <w:rsid w:val="000B489D"/>
    <w:rsid w:val="000C351E"/>
    <w:rsid w:val="000C71AC"/>
    <w:rsid w:val="000D302D"/>
    <w:rsid w:val="000E3FE5"/>
    <w:rsid w:val="00104E93"/>
    <w:rsid w:val="00107646"/>
    <w:rsid w:val="00107B15"/>
    <w:rsid w:val="00107E15"/>
    <w:rsid w:val="001100A2"/>
    <w:rsid w:val="001132CC"/>
    <w:rsid w:val="0011381D"/>
    <w:rsid w:val="00116DDB"/>
    <w:rsid w:val="001240BE"/>
    <w:rsid w:val="00132E3F"/>
    <w:rsid w:val="001362D3"/>
    <w:rsid w:val="001454BD"/>
    <w:rsid w:val="00154214"/>
    <w:rsid w:val="00154B66"/>
    <w:rsid w:val="001562A1"/>
    <w:rsid w:val="00163778"/>
    <w:rsid w:val="00172007"/>
    <w:rsid w:val="00172088"/>
    <w:rsid w:val="00174058"/>
    <w:rsid w:val="0017506F"/>
    <w:rsid w:val="001756E4"/>
    <w:rsid w:val="00175DE8"/>
    <w:rsid w:val="00181510"/>
    <w:rsid w:val="00194E63"/>
    <w:rsid w:val="001978BE"/>
    <w:rsid w:val="001A163A"/>
    <w:rsid w:val="001A39E8"/>
    <w:rsid w:val="001A68AE"/>
    <w:rsid w:val="001C0991"/>
    <w:rsid w:val="001C5B5C"/>
    <w:rsid w:val="001D4DDC"/>
    <w:rsid w:val="00231FA2"/>
    <w:rsid w:val="002328C6"/>
    <w:rsid w:val="002375E6"/>
    <w:rsid w:val="00244CEB"/>
    <w:rsid w:val="00245E5B"/>
    <w:rsid w:val="0024712A"/>
    <w:rsid w:val="0024752B"/>
    <w:rsid w:val="00250F9B"/>
    <w:rsid w:val="002541E8"/>
    <w:rsid w:val="00257D81"/>
    <w:rsid w:val="00260172"/>
    <w:rsid w:val="002633C7"/>
    <w:rsid w:val="00263CFD"/>
    <w:rsid w:val="00267C87"/>
    <w:rsid w:val="00271CC8"/>
    <w:rsid w:val="00276F58"/>
    <w:rsid w:val="002860F1"/>
    <w:rsid w:val="002B4549"/>
    <w:rsid w:val="002B629B"/>
    <w:rsid w:val="002D0653"/>
    <w:rsid w:val="002D3BEE"/>
    <w:rsid w:val="002D5C50"/>
    <w:rsid w:val="002E36F7"/>
    <w:rsid w:val="00300D5D"/>
    <w:rsid w:val="0031470D"/>
    <w:rsid w:val="00320F9A"/>
    <w:rsid w:val="00327006"/>
    <w:rsid w:val="003321EF"/>
    <w:rsid w:val="00340368"/>
    <w:rsid w:val="00343582"/>
    <w:rsid w:val="00350693"/>
    <w:rsid w:val="0036485A"/>
    <w:rsid w:val="00365855"/>
    <w:rsid w:val="00365D6F"/>
    <w:rsid w:val="00370573"/>
    <w:rsid w:val="003717B7"/>
    <w:rsid w:val="00372A1B"/>
    <w:rsid w:val="00372ED5"/>
    <w:rsid w:val="003762D5"/>
    <w:rsid w:val="003774A4"/>
    <w:rsid w:val="00381DA1"/>
    <w:rsid w:val="00385B17"/>
    <w:rsid w:val="0039593A"/>
    <w:rsid w:val="0039615D"/>
    <w:rsid w:val="00397B61"/>
    <w:rsid w:val="003B065B"/>
    <w:rsid w:val="003B4A73"/>
    <w:rsid w:val="003C145D"/>
    <w:rsid w:val="003C2943"/>
    <w:rsid w:val="003C29D2"/>
    <w:rsid w:val="003C48A8"/>
    <w:rsid w:val="003C63B7"/>
    <w:rsid w:val="003C6EDD"/>
    <w:rsid w:val="003D3BAC"/>
    <w:rsid w:val="003E02CA"/>
    <w:rsid w:val="003F05A4"/>
    <w:rsid w:val="003F317F"/>
    <w:rsid w:val="00405988"/>
    <w:rsid w:val="00406261"/>
    <w:rsid w:val="0041754D"/>
    <w:rsid w:val="00422ABB"/>
    <w:rsid w:val="00423312"/>
    <w:rsid w:val="004239A7"/>
    <w:rsid w:val="00426A8F"/>
    <w:rsid w:val="00433239"/>
    <w:rsid w:val="00436C0B"/>
    <w:rsid w:val="00437EB9"/>
    <w:rsid w:val="00454EC6"/>
    <w:rsid w:val="00456566"/>
    <w:rsid w:val="004574FF"/>
    <w:rsid w:val="00462576"/>
    <w:rsid w:val="004637B9"/>
    <w:rsid w:val="004655FC"/>
    <w:rsid w:val="00476646"/>
    <w:rsid w:val="0047778F"/>
    <w:rsid w:val="00480794"/>
    <w:rsid w:val="0048557A"/>
    <w:rsid w:val="00490034"/>
    <w:rsid w:val="0049474A"/>
    <w:rsid w:val="004A0112"/>
    <w:rsid w:val="004A188B"/>
    <w:rsid w:val="004B2FE4"/>
    <w:rsid w:val="004D13F2"/>
    <w:rsid w:val="004D2FFE"/>
    <w:rsid w:val="004D78BC"/>
    <w:rsid w:val="004F42BC"/>
    <w:rsid w:val="004F6023"/>
    <w:rsid w:val="004F764E"/>
    <w:rsid w:val="0050378F"/>
    <w:rsid w:val="00504B59"/>
    <w:rsid w:val="005105F6"/>
    <w:rsid w:val="0051752C"/>
    <w:rsid w:val="00517CCC"/>
    <w:rsid w:val="00525DCB"/>
    <w:rsid w:val="00531199"/>
    <w:rsid w:val="00534CB8"/>
    <w:rsid w:val="00542525"/>
    <w:rsid w:val="005431ED"/>
    <w:rsid w:val="00547AB9"/>
    <w:rsid w:val="00551950"/>
    <w:rsid w:val="005562CF"/>
    <w:rsid w:val="00561204"/>
    <w:rsid w:val="00562E52"/>
    <w:rsid w:val="005656FF"/>
    <w:rsid w:val="00566A4A"/>
    <w:rsid w:val="00591727"/>
    <w:rsid w:val="00596933"/>
    <w:rsid w:val="005A1D70"/>
    <w:rsid w:val="005A3C8F"/>
    <w:rsid w:val="005C0560"/>
    <w:rsid w:val="005C4B62"/>
    <w:rsid w:val="005D517A"/>
    <w:rsid w:val="005D6E4E"/>
    <w:rsid w:val="005E1461"/>
    <w:rsid w:val="005E5BBF"/>
    <w:rsid w:val="00604416"/>
    <w:rsid w:val="006053B7"/>
    <w:rsid w:val="00611AA6"/>
    <w:rsid w:val="00620113"/>
    <w:rsid w:val="00620947"/>
    <w:rsid w:val="00622372"/>
    <w:rsid w:val="00631C63"/>
    <w:rsid w:val="0063464C"/>
    <w:rsid w:val="00635D41"/>
    <w:rsid w:val="00646511"/>
    <w:rsid w:val="00653805"/>
    <w:rsid w:val="00663262"/>
    <w:rsid w:val="00663CED"/>
    <w:rsid w:val="00671FFA"/>
    <w:rsid w:val="00672B61"/>
    <w:rsid w:val="00677744"/>
    <w:rsid w:val="00686470"/>
    <w:rsid w:val="00687109"/>
    <w:rsid w:val="00696979"/>
    <w:rsid w:val="006A3CF2"/>
    <w:rsid w:val="006B16D1"/>
    <w:rsid w:val="006B2AEE"/>
    <w:rsid w:val="006B2CC9"/>
    <w:rsid w:val="006B4B6E"/>
    <w:rsid w:val="006B7FE5"/>
    <w:rsid w:val="006C106F"/>
    <w:rsid w:val="006C611F"/>
    <w:rsid w:val="006C79B4"/>
    <w:rsid w:val="006D2FB1"/>
    <w:rsid w:val="006D6251"/>
    <w:rsid w:val="006D65AF"/>
    <w:rsid w:val="006E60AA"/>
    <w:rsid w:val="00700514"/>
    <w:rsid w:val="00701FCB"/>
    <w:rsid w:val="00702D4C"/>
    <w:rsid w:val="00704499"/>
    <w:rsid w:val="0070593E"/>
    <w:rsid w:val="007120CB"/>
    <w:rsid w:val="007209BE"/>
    <w:rsid w:val="00727B0A"/>
    <w:rsid w:val="0073717F"/>
    <w:rsid w:val="007441F1"/>
    <w:rsid w:val="007452C6"/>
    <w:rsid w:val="0075115B"/>
    <w:rsid w:val="00754A3F"/>
    <w:rsid w:val="00765052"/>
    <w:rsid w:val="007719B8"/>
    <w:rsid w:val="00773321"/>
    <w:rsid w:val="00777A3C"/>
    <w:rsid w:val="00781944"/>
    <w:rsid w:val="00784854"/>
    <w:rsid w:val="007964DF"/>
    <w:rsid w:val="007A5E03"/>
    <w:rsid w:val="007B1CF3"/>
    <w:rsid w:val="007B6E6F"/>
    <w:rsid w:val="007B784D"/>
    <w:rsid w:val="007C0428"/>
    <w:rsid w:val="007C2A6D"/>
    <w:rsid w:val="007C310E"/>
    <w:rsid w:val="007C3687"/>
    <w:rsid w:val="007C38E2"/>
    <w:rsid w:val="007C473E"/>
    <w:rsid w:val="007C4834"/>
    <w:rsid w:val="007D4460"/>
    <w:rsid w:val="007E17BA"/>
    <w:rsid w:val="007F1E68"/>
    <w:rsid w:val="008009A0"/>
    <w:rsid w:val="008144AA"/>
    <w:rsid w:val="00817DC5"/>
    <w:rsid w:val="00820E5B"/>
    <w:rsid w:val="00822710"/>
    <w:rsid w:val="0082332D"/>
    <w:rsid w:val="008446BB"/>
    <w:rsid w:val="008454EE"/>
    <w:rsid w:val="00845F60"/>
    <w:rsid w:val="008502DD"/>
    <w:rsid w:val="00850E6C"/>
    <w:rsid w:val="00855724"/>
    <w:rsid w:val="00860C58"/>
    <w:rsid w:val="00873370"/>
    <w:rsid w:val="008735FC"/>
    <w:rsid w:val="0087368B"/>
    <w:rsid w:val="00875847"/>
    <w:rsid w:val="00885E6A"/>
    <w:rsid w:val="00892474"/>
    <w:rsid w:val="00893163"/>
    <w:rsid w:val="008934DD"/>
    <w:rsid w:val="00893B3E"/>
    <w:rsid w:val="00895428"/>
    <w:rsid w:val="00897075"/>
    <w:rsid w:val="008A6BB8"/>
    <w:rsid w:val="008B045A"/>
    <w:rsid w:val="008B5959"/>
    <w:rsid w:val="008B7358"/>
    <w:rsid w:val="008C3C92"/>
    <w:rsid w:val="008C5DFB"/>
    <w:rsid w:val="008D2DB5"/>
    <w:rsid w:val="008D6B59"/>
    <w:rsid w:val="008E33E7"/>
    <w:rsid w:val="008E5B50"/>
    <w:rsid w:val="008E7B1F"/>
    <w:rsid w:val="008F1295"/>
    <w:rsid w:val="008F3592"/>
    <w:rsid w:val="008F55FC"/>
    <w:rsid w:val="00900CAC"/>
    <w:rsid w:val="0090409A"/>
    <w:rsid w:val="009151D8"/>
    <w:rsid w:val="00915D63"/>
    <w:rsid w:val="00920F93"/>
    <w:rsid w:val="00921708"/>
    <w:rsid w:val="009234BD"/>
    <w:rsid w:val="009275EA"/>
    <w:rsid w:val="00931AB8"/>
    <w:rsid w:val="009320C7"/>
    <w:rsid w:val="009344FB"/>
    <w:rsid w:val="00934561"/>
    <w:rsid w:val="00935791"/>
    <w:rsid w:val="00943C8F"/>
    <w:rsid w:val="00944CCA"/>
    <w:rsid w:val="009472A4"/>
    <w:rsid w:val="009508F4"/>
    <w:rsid w:val="00951DA3"/>
    <w:rsid w:val="00962B82"/>
    <w:rsid w:val="00967CA5"/>
    <w:rsid w:val="0097073A"/>
    <w:rsid w:val="00976084"/>
    <w:rsid w:val="00992C43"/>
    <w:rsid w:val="00993B19"/>
    <w:rsid w:val="00996C0C"/>
    <w:rsid w:val="009A5E15"/>
    <w:rsid w:val="009A6864"/>
    <w:rsid w:val="009B63C9"/>
    <w:rsid w:val="009C46B4"/>
    <w:rsid w:val="009C6770"/>
    <w:rsid w:val="009D09A7"/>
    <w:rsid w:val="009D7BEA"/>
    <w:rsid w:val="009E288E"/>
    <w:rsid w:val="009F04F6"/>
    <w:rsid w:val="009F121C"/>
    <w:rsid w:val="009F4D7F"/>
    <w:rsid w:val="009F4EC4"/>
    <w:rsid w:val="009F5CF4"/>
    <w:rsid w:val="009F739D"/>
    <w:rsid w:val="00A00CC1"/>
    <w:rsid w:val="00A03173"/>
    <w:rsid w:val="00A114C2"/>
    <w:rsid w:val="00A11C2C"/>
    <w:rsid w:val="00A12B7B"/>
    <w:rsid w:val="00A135B7"/>
    <w:rsid w:val="00A21BF4"/>
    <w:rsid w:val="00A27129"/>
    <w:rsid w:val="00A33931"/>
    <w:rsid w:val="00A40715"/>
    <w:rsid w:val="00A42EF9"/>
    <w:rsid w:val="00A509F8"/>
    <w:rsid w:val="00A51927"/>
    <w:rsid w:val="00A632A8"/>
    <w:rsid w:val="00A67113"/>
    <w:rsid w:val="00A746B7"/>
    <w:rsid w:val="00A75688"/>
    <w:rsid w:val="00A820DF"/>
    <w:rsid w:val="00A82502"/>
    <w:rsid w:val="00A84C9A"/>
    <w:rsid w:val="00AA15E4"/>
    <w:rsid w:val="00AA7AF1"/>
    <w:rsid w:val="00AB051E"/>
    <w:rsid w:val="00AB0D4E"/>
    <w:rsid w:val="00AB70B7"/>
    <w:rsid w:val="00AC04F0"/>
    <w:rsid w:val="00AC0AF5"/>
    <w:rsid w:val="00AC39F3"/>
    <w:rsid w:val="00AD0AFA"/>
    <w:rsid w:val="00AE5BD1"/>
    <w:rsid w:val="00AE6B98"/>
    <w:rsid w:val="00AF003E"/>
    <w:rsid w:val="00AF39DE"/>
    <w:rsid w:val="00B018B6"/>
    <w:rsid w:val="00B023EB"/>
    <w:rsid w:val="00B02F18"/>
    <w:rsid w:val="00B10173"/>
    <w:rsid w:val="00B23771"/>
    <w:rsid w:val="00B25B0B"/>
    <w:rsid w:val="00B40573"/>
    <w:rsid w:val="00B42345"/>
    <w:rsid w:val="00B45F1E"/>
    <w:rsid w:val="00B51971"/>
    <w:rsid w:val="00B5332F"/>
    <w:rsid w:val="00B558F4"/>
    <w:rsid w:val="00B57111"/>
    <w:rsid w:val="00B62B9C"/>
    <w:rsid w:val="00B63DCA"/>
    <w:rsid w:val="00B74661"/>
    <w:rsid w:val="00B80587"/>
    <w:rsid w:val="00B80AE3"/>
    <w:rsid w:val="00B8262C"/>
    <w:rsid w:val="00B85ABE"/>
    <w:rsid w:val="00B85BE0"/>
    <w:rsid w:val="00B90D57"/>
    <w:rsid w:val="00B93B10"/>
    <w:rsid w:val="00BA0BEE"/>
    <w:rsid w:val="00BA4880"/>
    <w:rsid w:val="00BA6DA7"/>
    <w:rsid w:val="00BB1FBD"/>
    <w:rsid w:val="00BC1C64"/>
    <w:rsid w:val="00BC7225"/>
    <w:rsid w:val="00BD343F"/>
    <w:rsid w:val="00BD7448"/>
    <w:rsid w:val="00C057B5"/>
    <w:rsid w:val="00C105B0"/>
    <w:rsid w:val="00C11147"/>
    <w:rsid w:val="00C11FE6"/>
    <w:rsid w:val="00C1367B"/>
    <w:rsid w:val="00C24754"/>
    <w:rsid w:val="00C311B4"/>
    <w:rsid w:val="00C4635C"/>
    <w:rsid w:val="00C469E9"/>
    <w:rsid w:val="00C53DAD"/>
    <w:rsid w:val="00C5553B"/>
    <w:rsid w:val="00C6422B"/>
    <w:rsid w:val="00C742B6"/>
    <w:rsid w:val="00C7482D"/>
    <w:rsid w:val="00C74B1B"/>
    <w:rsid w:val="00C82A37"/>
    <w:rsid w:val="00C82C0D"/>
    <w:rsid w:val="00C915ED"/>
    <w:rsid w:val="00C9534F"/>
    <w:rsid w:val="00C97C28"/>
    <w:rsid w:val="00CA16A2"/>
    <w:rsid w:val="00CA2F93"/>
    <w:rsid w:val="00CA7D90"/>
    <w:rsid w:val="00CB46C9"/>
    <w:rsid w:val="00CB5C9E"/>
    <w:rsid w:val="00CC6770"/>
    <w:rsid w:val="00CC690C"/>
    <w:rsid w:val="00CD4DBA"/>
    <w:rsid w:val="00CE26DC"/>
    <w:rsid w:val="00CE2FF3"/>
    <w:rsid w:val="00CE4426"/>
    <w:rsid w:val="00CE533C"/>
    <w:rsid w:val="00CF43B5"/>
    <w:rsid w:val="00D221E2"/>
    <w:rsid w:val="00D23E8B"/>
    <w:rsid w:val="00D23FA6"/>
    <w:rsid w:val="00D3007C"/>
    <w:rsid w:val="00D377A4"/>
    <w:rsid w:val="00D40943"/>
    <w:rsid w:val="00D46418"/>
    <w:rsid w:val="00D533EE"/>
    <w:rsid w:val="00D53691"/>
    <w:rsid w:val="00D643F1"/>
    <w:rsid w:val="00D65F0D"/>
    <w:rsid w:val="00D70033"/>
    <w:rsid w:val="00D75A15"/>
    <w:rsid w:val="00D83D51"/>
    <w:rsid w:val="00DA4AFC"/>
    <w:rsid w:val="00DC03AD"/>
    <w:rsid w:val="00DC1CC7"/>
    <w:rsid w:val="00DC23E2"/>
    <w:rsid w:val="00DC32BE"/>
    <w:rsid w:val="00DC4B96"/>
    <w:rsid w:val="00DC4FB8"/>
    <w:rsid w:val="00DD1701"/>
    <w:rsid w:val="00DD6E42"/>
    <w:rsid w:val="00DD7129"/>
    <w:rsid w:val="00DE2358"/>
    <w:rsid w:val="00DE3DD7"/>
    <w:rsid w:val="00DE54E5"/>
    <w:rsid w:val="00DF3A56"/>
    <w:rsid w:val="00E00BB8"/>
    <w:rsid w:val="00E0260E"/>
    <w:rsid w:val="00E05D96"/>
    <w:rsid w:val="00E20C18"/>
    <w:rsid w:val="00E211D2"/>
    <w:rsid w:val="00E24ED0"/>
    <w:rsid w:val="00E25ECD"/>
    <w:rsid w:val="00E26120"/>
    <w:rsid w:val="00E27936"/>
    <w:rsid w:val="00E30559"/>
    <w:rsid w:val="00E30E57"/>
    <w:rsid w:val="00E42BF3"/>
    <w:rsid w:val="00E45437"/>
    <w:rsid w:val="00E46FF2"/>
    <w:rsid w:val="00E500F1"/>
    <w:rsid w:val="00E50ADB"/>
    <w:rsid w:val="00E5364C"/>
    <w:rsid w:val="00E559C3"/>
    <w:rsid w:val="00E55C39"/>
    <w:rsid w:val="00E71FF7"/>
    <w:rsid w:val="00E75FF0"/>
    <w:rsid w:val="00E81C5B"/>
    <w:rsid w:val="00E84D36"/>
    <w:rsid w:val="00E866E5"/>
    <w:rsid w:val="00E8680F"/>
    <w:rsid w:val="00E968CB"/>
    <w:rsid w:val="00EA23C4"/>
    <w:rsid w:val="00EA38FC"/>
    <w:rsid w:val="00EB3960"/>
    <w:rsid w:val="00EB4E85"/>
    <w:rsid w:val="00ED10AA"/>
    <w:rsid w:val="00ED4701"/>
    <w:rsid w:val="00ED6910"/>
    <w:rsid w:val="00EE298F"/>
    <w:rsid w:val="00EE679E"/>
    <w:rsid w:val="00EF2979"/>
    <w:rsid w:val="00EF307D"/>
    <w:rsid w:val="00F02CDD"/>
    <w:rsid w:val="00F11EBE"/>
    <w:rsid w:val="00F1369C"/>
    <w:rsid w:val="00F15CF7"/>
    <w:rsid w:val="00F23B4E"/>
    <w:rsid w:val="00F3345B"/>
    <w:rsid w:val="00F375F8"/>
    <w:rsid w:val="00F40216"/>
    <w:rsid w:val="00F42E2E"/>
    <w:rsid w:val="00F43989"/>
    <w:rsid w:val="00F613DF"/>
    <w:rsid w:val="00F7586F"/>
    <w:rsid w:val="00F80C57"/>
    <w:rsid w:val="00F82303"/>
    <w:rsid w:val="00F86068"/>
    <w:rsid w:val="00F9266A"/>
    <w:rsid w:val="00F93059"/>
    <w:rsid w:val="00F97358"/>
    <w:rsid w:val="00FA4D58"/>
    <w:rsid w:val="00FA5B2E"/>
    <w:rsid w:val="00FA5C1C"/>
    <w:rsid w:val="00FA6E22"/>
    <w:rsid w:val="00FA7D8B"/>
    <w:rsid w:val="00FB47DB"/>
    <w:rsid w:val="00FC6B08"/>
    <w:rsid w:val="00FD0E48"/>
    <w:rsid w:val="00FD28A9"/>
    <w:rsid w:val="00FD4AFD"/>
    <w:rsid w:val="00FD50D9"/>
    <w:rsid w:val="00FE3C1C"/>
    <w:rsid w:val="00FE5B6B"/>
    <w:rsid w:val="00FF2900"/>
    <w:rsid w:val="09D7667E"/>
    <w:rsid w:val="0E871510"/>
    <w:rsid w:val="12811DD6"/>
    <w:rsid w:val="13030209"/>
    <w:rsid w:val="14AC1367"/>
    <w:rsid w:val="14DB5165"/>
    <w:rsid w:val="16BB2046"/>
    <w:rsid w:val="1AFA35C2"/>
    <w:rsid w:val="243A123A"/>
    <w:rsid w:val="32AD7495"/>
    <w:rsid w:val="35723500"/>
    <w:rsid w:val="3AAA0AEB"/>
    <w:rsid w:val="41EB4614"/>
    <w:rsid w:val="44C92B57"/>
    <w:rsid w:val="4A683390"/>
    <w:rsid w:val="5018057C"/>
    <w:rsid w:val="52406FD6"/>
    <w:rsid w:val="55D722B7"/>
    <w:rsid w:val="56931BB0"/>
    <w:rsid w:val="593307FF"/>
    <w:rsid w:val="59D2464E"/>
    <w:rsid w:val="5B091603"/>
    <w:rsid w:val="7B3527F0"/>
    <w:rsid w:val="7BB06CB7"/>
    <w:rsid w:val="7F96612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1" w:unhideWhenUsed="0" w:qFormat="1"/>
    <w:lsdException w:name="toc 2" w:uiPriority="1" w:unhideWhenUsed="0" w:qFormat="1"/>
    <w:lsdException w:name="toc 3" w:semiHidden="0" w:unhideWhenUsed="0"/>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semiHidden="0" w:unhideWhenUsed="0" w:qFormat="1"/>
    <w:lsdException w:name="page number"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qFormat="1"/>
    <w:lsdException w:name="Strong" w:semiHidden="0" w:unhideWhenUsed="0" w:qFormat="1"/>
    <w:lsdException w:name="Emphasis" w:semiHidden="0" w:unhideWhenUsed="0" w:qFormat="1"/>
    <w:lsdException w:name="Normal (Web)" w:semiHidden="0" w:unhideWhenUsed="0"/>
    <w:lsdException w:name="Table Grid" w:semiHidden="0" w:uiPriority="59" w:unhideWhenUsed="0"/>
    <w:lsdException w:name="No Spacing" w:semiHidden="0"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sz w:val="22"/>
      <w:szCs w:val="22"/>
      <w:lang w:eastAsia="en-US"/>
    </w:rPr>
  </w:style>
  <w:style w:type="paragraph" w:styleId="1">
    <w:name w:val="heading 1"/>
    <w:basedOn w:val="a"/>
    <w:next w:val="a"/>
    <w:link w:val="10"/>
    <w:uiPriority w:val="1"/>
    <w:qFormat/>
    <w:pPr>
      <w:keepNext/>
      <w:spacing w:before="240" w:after="60"/>
      <w:outlineLvl w:val="0"/>
    </w:pPr>
    <w:rPr>
      <w:rFonts w:ascii="Cambria" w:eastAsia="Times New Roman" w:hAnsi="Cambria" w:cs="Cambria"/>
      <w:b/>
      <w:bCs/>
      <w:kern w:val="32"/>
      <w:sz w:val="32"/>
      <w:szCs w:val="32"/>
    </w:rPr>
  </w:style>
  <w:style w:type="paragraph" w:styleId="2">
    <w:name w:val="heading 2"/>
    <w:basedOn w:val="a"/>
    <w:next w:val="a"/>
    <w:link w:val="20"/>
    <w:uiPriority w:val="99"/>
    <w:qFormat/>
    <w:pPr>
      <w:keepNext/>
      <w:spacing w:before="240" w:after="60"/>
      <w:outlineLvl w:val="1"/>
    </w:pPr>
    <w:rPr>
      <w:rFonts w:ascii="Cambria" w:eastAsia="Times New Roman" w:hAnsi="Cambria" w:cs="Cambria"/>
      <w:b/>
      <w:bCs/>
      <w:i/>
      <w:iCs/>
      <w:sz w:val="28"/>
      <w:szCs w:val="28"/>
    </w:rPr>
  </w:style>
  <w:style w:type="paragraph" w:styleId="3">
    <w:name w:val="heading 3"/>
    <w:basedOn w:val="a"/>
    <w:next w:val="a"/>
    <w:link w:val="30"/>
    <w:uiPriority w:val="99"/>
    <w:qFormat/>
    <w:pPr>
      <w:keepNext/>
      <w:spacing w:before="240" w:after="60"/>
      <w:outlineLvl w:val="2"/>
    </w:pPr>
    <w:rPr>
      <w:rFonts w:ascii="Cambria" w:eastAsia="Times New Roman" w:hAnsi="Cambria" w:cs="Cambria"/>
      <w:b/>
      <w:bCs/>
      <w:sz w:val="26"/>
      <w:szCs w:val="26"/>
    </w:rPr>
  </w:style>
  <w:style w:type="paragraph" w:styleId="4">
    <w:name w:val="heading 4"/>
    <w:basedOn w:val="a"/>
    <w:next w:val="a"/>
    <w:link w:val="40"/>
    <w:uiPriority w:val="99"/>
    <w:qFormat/>
    <w:pPr>
      <w:keepNext/>
      <w:spacing w:before="240" w:after="60"/>
      <w:outlineLvl w:val="3"/>
    </w:pPr>
    <w:rPr>
      <w:rFonts w:eastAsia="Times New Roman"/>
      <w:b/>
      <w:bCs/>
      <w:sz w:val="28"/>
      <w:szCs w:val="28"/>
    </w:rPr>
  </w:style>
  <w:style w:type="paragraph" w:styleId="5">
    <w:name w:val="heading 5"/>
    <w:basedOn w:val="a"/>
    <w:next w:val="a"/>
    <w:link w:val="50"/>
    <w:uiPriority w:val="99"/>
    <w:qFormat/>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b/>
      <w:bCs/>
      <w:sz w:val="20"/>
      <w:szCs w:val="20"/>
    </w:rPr>
  </w:style>
  <w:style w:type="paragraph" w:styleId="a4">
    <w:name w:val="header"/>
    <w:basedOn w:val="a"/>
    <w:link w:val="a5"/>
    <w:uiPriority w:val="99"/>
    <w:pPr>
      <w:tabs>
        <w:tab w:val="center" w:pos="4677"/>
        <w:tab w:val="right" w:pos="9355"/>
      </w:tabs>
    </w:pPr>
  </w:style>
  <w:style w:type="paragraph" w:styleId="11">
    <w:name w:val="toc 1"/>
    <w:basedOn w:val="a"/>
    <w:next w:val="a"/>
    <w:uiPriority w:val="1"/>
    <w:qFormat/>
  </w:style>
  <w:style w:type="paragraph" w:styleId="31">
    <w:name w:val="toc 3"/>
    <w:basedOn w:val="a"/>
    <w:next w:val="a"/>
    <w:uiPriority w:val="99"/>
    <w:pPr>
      <w:ind w:left="440"/>
    </w:pPr>
  </w:style>
  <w:style w:type="paragraph" w:styleId="21">
    <w:name w:val="toc 2"/>
    <w:basedOn w:val="a"/>
    <w:next w:val="a"/>
    <w:uiPriority w:val="1"/>
    <w:qFormat/>
    <w:pPr>
      <w:ind w:left="220"/>
    </w:pPr>
  </w:style>
  <w:style w:type="paragraph" w:styleId="a6">
    <w:name w:val="footer"/>
    <w:basedOn w:val="a"/>
    <w:link w:val="a7"/>
    <w:uiPriority w:val="99"/>
    <w:qFormat/>
    <w:pPr>
      <w:tabs>
        <w:tab w:val="center" w:pos="4677"/>
        <w:tab w:val="right" w:pos="9355"/>
      </w:tabs>
    </w:pPr>
  </w:style>
  <w:style w:type="paragraph" w:styleId="a8">
    <w:name w:val="Normal (Web)"/>
    <w:basedOn w:val="a"/>
    <w:uiPriority w:val="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uiPriority w:val="99"/>
    <w:qFormat/>
    <w:rPr>
      <w:i/>
      <w:iCs/>
    </w:rPr>
  </w:style>
  <w:style w:type="character" w:styleId="aa">
    <w:name w:val="Hyperlink"/>
    <w:uiPriority w:val="99"/>
    <w:qFormat/>
    <w:rPr>
      <w:color w:val="auto"/>
      <w:u w:val="single"/>
    </w:rPr>
  </w:style>
  <w:style w:type="character" w:styleId="ab">
    <w:name w:val="page number"/>
    <w:uiPriority w:val="99"/>
  </w:style>
  <w:style w:type="character" w:styleId="ac">
    <w:name w:val="Strong"/>
    <w:uiPriority w:val="99"/>
    <w:qFormat/>
    <w:rPr>
      <w:b/>
      <w:bCs/>
    </w:rPr>
  </w:style>
  <w:style w:type="character" w:customStyle="1" w:styleId="30">
    <w:name w:val="Заголовок 3 Знак"/>
    <w:link w:val="3"/>
    <w:uiPriority w:val="99"/>
    <w:rPr>
      <w:rFonts w:ascii="Cambria" w:eastAsia="Times New Roman" w:hAnsi="Cambria" w:cs="Cambria"/>
      <w:b/>
      <w:bCs/>
      <w:sz w:val="26"/>
      <w:szCs w:val="26"/>
      <w:lang w:val="zh-CN" w:eastAsia="en-US"/>
    </w:rPr>
  </w:style>
  <w:style w:type="paragraph" w:styleId="ad">
    <w:name w:val="No Spacing"/>
    <w:uiPriority w:val="99"/>
    <w:qFormat/>
    <w:rPr>
      <w:rFonts w:ascii="Calibri" w:eastAsia="Calibri" w:hAnsi="Calibri" w:cs="Calibri"/>
      <w:sz w:val="22"/>
      <w:szCs w:val="22"/>
      <w:lang w:eastAsia="en-US"/>
    </w:rPr>
  </w:style>
  <w:style w:type="paragraph" w:customStyle="1" w:styleId="pe">
    <w:name w:val="pe"/>
    <w:basedOn w:val="a"/>
    <w:uiPriority w:val="99"/>
    <w:pPr>
      <w:spacing w:before="100" w:beforeAutospacing="1" w:after="100" w:afterAutospacing="1" w:line="240" w:lineRule="auto"/>
      <w:ind w:firstLine="303"/>
      <w:jc w:val="both"/>
    </w:pPr>
    <w:rPr>
      <w:rFonts w:ascii="Arial" w:eastAsia="Times New Roman" w:hAnsi="Arial" w:cs="Arial"/>
      <w:color w:val="000000"/>
      <w:sz w:val="20"/>
      <w:szCs w:val="20"/>
      <w:lang w:eastAsia="ru-RU"/>
    </w:rPr>
  </w:style>
  <w:style w:type="character" w:customStyle="1" w:styleId="10">
    <w:name w:val="Заголовок 1 Знак"/>
    <w:link w:val="1"/>
    <w:uiPriority w:val="99"/>
    <w:rPr>
      <w:rFonts w:ascii="Cambria" w:eastAsia="Times New Roman" w:hAnsi="Cambria" w:cs="Cambria"/>
      <w:b/>
      <w:bCs/>
      <w:kern w:val="32"/>
      <w:sz w:val="32"/>
      <w:szCs w:val="32"/>
      <w:lang w:val="zh-CN" w:eastAsia="en-US"/>
    </w:rPr>
  </w:style>
  <w:style w:type="character" w:customStyle="1" w:styleId="20">
    <w:name w:val="Заголовок 2 Знак"/>
    <w:link w:val="2"/>
    <w:uiPriority w:val="99"/>
    <w:rPr>
      <w:rFonts w:ascii="Cambria" w:eastAsia="Times New Roman" w:hAnsi="Cambria" w:cs="Cambria"/>
      <w:b/>
      <w:bCs/>
      <w:i/>
      <w:iCs/>
      <w:sz w:val="28"/>
      <w:szCs w:val="28"/>
      <w:lang w:val="zh-CN" w:eastAsia="en-US"/>
    </w:rPr>
  </w:style>
  <w:style w:type="paragraph" w:customStyle="1" w:styleId="12">
    <w:name w:val="Заголовок оглавления1"/>
    <w:basedOn w:val="1"/>
    <w:next w:val="a"/>
    <w:uiPriority w:val="99"/>
    <w:qFormat/>
    <w:pPr>
      <w:keepLines/>
      <w:spacing w:before="480" w:after="0"/>
      <w:outlineLvl w:val="9"/>
    </w:pPr>
    <w:rPr>
      <w:color w:val="365F91"/>
      <w:kern w:val="0"/>
      <w:sz w:val="28"/>
      <w:szCs w:val="28"/>
    </w:rPr>
  </w:style>
  <w:style w:type="character" w:customStyle="1" w:styleId="a5">
    <w:name w:val="Верхний колонтитул Знак"/>
    <w:link w:val="a4"/>
    <w:uiPriority w:val="99"/>
    <w:rPr>
      <w:sz w:val="22"/>
      <w:szCs w:val="22"/>
      <w:lang w:val="zh-CN" w:eastAsia="en-US"/>
    </w:rPr>
  </w:style>
  <w:style w:type="character" w:customStyle="1" w:styleId="a7">
    <w:name w:val="Нижний колонтитул Знак"/>
    <w:link w:val="a6"/>
    <w:uiPriority w:val="99"/>
    <w:rPr>
      <w:sz w:val="22"/>
      <w:szCs w:val="22"/>
      <w:lang w:val="zh-CN" w:eastAsia="en-US"/>
    </w:rPr>
  </w:style>
  <w:style w:type="character" w:customStyle="1" w:styleId="40">
    <w:name w:val="Заголовок 4 Знак"/>
    <w:link w:val="4"/>
    <w:uiPriority w:val="99"/>
    <w:rPr>
      <w:rFonts w:ascii="Calibri" w:eastAsia="Times New Roman" w:hAnsi="Calibri" w:cs="Calibri"/>
      <w:b/>
      <w:bCs/>
      <w:sz w:val="28"/>
      <w:szCs w:val="28"/>
      <w:lang w:val="zh-CN" w:eastAsia="en-US"/>
    </w:rPr>
  </w:style>
  <w:style w:type="paragraph" w:customStyle="1" w:styleId="txt">
    <w:name w:val="txt"/>
    <w:basedOn w:val="a"/>
    <w:uiPriority w:val="99"/>
    <w:pPr>
      <w:spacing w:before="17" w:after="0" w:line="360" w:lineRule="auto"/>
      <w:ind w:left="85" w:right="85" w:firstLine="339"/>
      <w:jc w:val="both"/>
    </w:pPr>
    <w:rPr>
      <w:rFonts w:ascii="Verdana" w:eastAsia="Times New Roman" w:hAnsi="Verdana" w:cs="Verdana"/>
      <w:sz w:val="18"/>
      <w:szCs w:val="18"/>
      <w:lang w:eastAsia="ru-RU"/>
    </w:rPr>
  </w:style>
  <w:style w:type="character" w:customStyle="1" w:styleId="50">
    <w:name w:val="Заголовок 5 Знак"/>
    <w:link w:val="5"/>
    <w:uiPriority w:val="99"/>
    <w:rPr>
      <w:rFonts w:ascii="Calibri" w:eastAsia="Times New Roman" w:hAnsi="Calibri" w:cs="Calibri"/>
      <w:b/>
      <w:bCs/>
      <w:i/>
      <w:iCs/>
      <w:sz w:val="26"/>
      <w:szCs w:val="26"/>
      <w:lang w:val="zh-CN" w:eastAsia="en-US"/>
    </w:rPr>
  </w:style>
  <w:style w:type="paragraph" w:styleId="ae">
    <w:name w:val="List Paragraph"/>
    <w:basedOn w:val="a"/>
    <w:uiPriority w:val="1"/>
    <w:qFormat/>
    <w:pPr>
      <w:ind w:left="720"/>
      <w:contextualSpacing/>
    </w:pPr>
  </w:style>
  <w:style w:type="paragraph" w:styleId="af">
    <w:name w:val="Balloon Text"/>
    <w:basedOn w:val="a"/>
    <w:link w:val="af0"/>
    <w:uiPriority w:val="99"/>
    <w:semiHidden/>
    <w:unhideWhenUsed/>
    <w:rsid w:val="008446B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446BB"/>
    <w:rPr>
      <w:rFonts w:ascii="Tahoma" w:eastAsia="Calibri" w:hAnsi="Tahoma" w:cs="Tahoma"/>
      <w:sz w:val="16"/>
      <w:szCs w:val="16"/>
      <w:lang w:eastAsia="en-US"/>
    </w:rPr>
  </w:style>
  <w:style w:type="paragraph" w:styleId="af1">
    <w:name w:val="Body Text"/>
    <w:basedOn w:val="a"/>
    <w:link w:val="af2"/>
    <w:uiPriority w:val="1"/>
    <w:unhideWhenUsed/>
    <w:qFormat/>
    <w:rsid w:val="00365D6F"/>
    <w:pPr>
      <w:spacing w:after="120"/>
    </w:pPr>
  </w:style>
  <w:style w:type="character" w:customStyle="1" w:styleId="af2">
    <w:name w:val="Основной текст Знак"/>
    <w:basedOn w:val="a0"/>
    <w:link w:val="af1"/>
    <w:uiPriority w:val="99"/>
    <w:semiHidden/>
    <w:rsid w:val="00365D6F"/>
    <w:rPr>
      <w:rFonts w:ascii="Calibri" w:eastAsia="Calibri" w:hAnsi="Calibri" w:cs="Calibri"/>
      <w:sz w:val="22"/>
      <w:szCs w:val="22"/>
      <w:lang w:eastAsia="en-US"/>
    </w:rPr>
  </w:style>
  <w:style w:type="table" w:customStyle="1" w:styleId="TableNormal">
    <w:name w:val="Table Normal"/>
    <w:uiPriority w:val="2"/>
    <w:semiHidden/>
    <w:unhideWhenUsed/>
    <w:qFormat/>
    <w:rsid w:val="0075115B"/>
    <w:pPr>
      <w:widowControl w:val="0"/>
      <w:autoSpaceDE w:val="0"/>
      <w:autoSpaceDN w:val="0"/>
      <w:spacing w:after="0" w:line="240" w:lineRule="auto"/>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5115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2Exact">
    <w:name w:val="Подпись к картинке (2) Exact"/>
    <w:basedOn w:val="a0"/>
    <w:link w:val="2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Exact">
    <w:name w:val="Подпись к картинке (3)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2Exact0">
    <w:name w:val="Основной текст (2)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3"/>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10Exact">
    <w:name w:val="Основной текст (10) Exact"/>
    <w:basedOn w:val="a0"/>
    <w:rsid w:val="003E02CA"/>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a0"/>
    <w:rsid w:val="003E02CA"/>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f3"/>
    <w:rsid w:val="003E02CA"/>
    <w:rPr>
      <w:rFonts w:ascii="Century Schoolbook" w:eastAsia="Century Schoolbook" w:hAnsi="Century Schoolbook" w:cs="Century Schoolbook"/>
      <w:b/>
      <w:bCs/>
      <w:sz w:val="14"/>
      <w:szCs w:val="14"/>
      <w:shd w:val="clear" w:color="auto" w:fill="FFFFFF"/>
    </w:rPr>
  </w:style>
  <w:style w:type="character" w:customStyle="1" w:styleId="4Exact">
    <w:name w:val="Подпись к картинке (4) Exact"/>
    <w:basedOn w:val="41"/>
    <w:rsid w:val="003E02CA"/>
    <w:rPr>
      <w:rFonts w:ascii="Century Schoolbook" w:eastAsia="Century Schoolbook" w:hAnsi="Century Schoolbook" w:cs="Century Schoolbook"/>
      <w:b/>
      <w:bCs/>
      <w:sz w:val="14"/>
      <w:szCs w:val="14"/>
      <w:shd w:val="clear" w:color="auto" w:fill="FFFFFF"/>
    </w:rPr>
  </w:style>
  <w:style w:type="character" w:customStyle="1" w:styleId="23">
    <w:name w:val="Основной текст (2)_"/>
    <w:basedOn w:val="a0"/>
    <w:link w:val="24"/>
    <w:rsid w:val="003E02CA"/>
    <w:rPr>
      <w:rFonts w:ascii="Century Schoolbook" w:eastAsia="Century Schoolbook" w:hAnsi="Century Schoolbook" w:cs="Century Schoolbook"/>
      <w:sz w:val="18"/>
      <w:szCs w:val="18"/>
      <w:shd w:val="clear" w:color="auto" w:fill="FFFFFF"/>
    </w:rPr>
  </w:style>
  <w:style w:type="character" w:customStyle="1" w:styleId="af4">
    <w:name w:val="Колонтитул_"/>
    <w:basedOn w:val="a0"/>
    <w:rsid w:val="003E02CA"/>
    <w:rPr>
      <w:rFonts w:ascii="Century Schoolbook" w:eastAsia="Century Schoolbook" w:hAnsi="Century Schoolbook" w:cs="Century Schoolbook"/>
      <w:b/>
      <w:bCs/>
      <w:i/>
      <w:iCs/>
      <w:smallCaps w:val="0"/>
      <w:strike w:val="0"/>
      <w:sz w:val="14"/>
      <w:szCs w:val="14"/>
      <w:u w:val="none"/>
    </w:rPr>
  </w:style>
  <w:style w:type="character" w:customStyle="1" w:styleId="af5">
    <w:name w:val="Колонтитул"/>
    <w:basedOn w:val="af4"/>
    <w:rsid w:val="003E02CA"/>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f4"/>
    <w:rsid w:val="003E02CA"/>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0">
    <w:name w:val="Основной текст (10)_"/>
    <w:basedOn w:val="a0"/>
    <w:link w:val="101"/>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pt">
    <w:name w:val="Колонтитул + Интервал 3 pt"/>
    <w:basedOn w:val="af4"/>
    <w:rsid w:val="003E02CA"/>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f3">
    <w:name w:val="Подпись к картинке_"/>
    <w:basedOn w:val="a0"/>
    <w:link w:val="af6"/>
    <w:rsid w:val="003E02CA"/>
    <w:rPr>
      <w:rFonts w:ascii="Century Schoolbook" w:eastAsia="Century Schoolbook" w:hAnsi="Century Schoolbook" w:cs="Century Schoolbook"/>
      <w:sz w:val="14"/>
      <w:szCs w:val="14"/>
      <w:shd w:val="clear" w:color="auto" w:fill="FFFFFF"/>
    </w:rPr>
  </w:style>
  <w:style w:type="character" w:customStyle="1" w:styleId="41">
    <w:name w:val="Подпись к картинке (4)_"/>
    <w:basedOn w:val="a0"/>
    <w:link w:val="42"/>
    <w:rsid w:val="003E02CA"/>
    <w:rPr>
      <w:rFonts w:ascii="Century Schoolbook" w:eastAsia="Century Schoolbook" w:hAnsi="Century Schoolbook" w:cs="Century Schoolbook"/>
      <w:b/>
      <w:bCs/>
      <w:sz w:val="14"/>
      <w:szCs w:val="14"/>
      <w:shd w:val="clear" w:color="auto" w:fill="FFFFFF"/>
    </w:rPr>
  </w:style>
  <w:style w:type="character" w:customStyle="1" w:styleId="32">
    <w:name w:val="Подпись к картинке (3)_"/>
    <w:basedOn w:val="a0"/>
    <w:link w:val="33"/>
    <w:rsid w:val="003E02CA"/>
    <w:rPr>
      <w:rFonts w:ascii="Century Schoolbook" w:eastAsia="Century Schoolbook" w:hAnsi="Century Schoolbook" w:cs="Century Schoolbook"/>
      <w:sz w:val="18"/>
      <w:szCs w:val="18"/>
      <w:shd w:val="clear" w:color="auto" w:fill="FFFFFF"/>
    </w:rPr>
  </w:style>
  <w:style w:type="paragraph" w:customStyle="1" w:styleId="22">
    <w:name w:val="Подпись к картинке (2)"/>
    <w:basedOn w:val="a"/>
    <w:link w:val="2Exact"/>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33">
    <w:name w:val="Подпись к картинке (3)"/>
    <w:basedOn w:val="a"/>
    <w:link w:val="32"/>
    <w:rsid w:val="003E02CA"/>
    <w:pPr>
      <w:widowControl w:val="0"/>
      <w:shd w:val="clear" w:color="auto" w:fill="FFFFFF"/>
      <w:spacing w:after="0" w:line="0" w:lineRule="atLeast"/>
    </w:pPr>
    <w:rPr>
      <w:rFonts w:ascii="Century Schoolbook" w:eastAsia="Century Schoolbook" w:hAnsi="Century Schoolbook" w:cs="Century Schoolbook"/>
      <w:sz w:val="18"/>
      <w:szCs w:val="18"/>
      <w:lang w:eastAsia="ru-RU"/>
    </w:rPr>
  </w:style>
  <w:style w:type="paragraph" w:customStyle="1" w:styleId="24">
    <w:name w:val="Основной текст (2)"/>
    <w:basedOn w:val="a"/>
    <w:link w:val="23"/>
    <w:rsid w:val="003E02CA"/>
    <w:pPr>
      <w:widowControl w:val="0"/>
      <w:shd w:val="clear" w:color="auto" w:fill="FFFFFF"/>
      <w:spacing w:after="60" w:line="230" w:lineRule="exact"/>
      <w:ind w:hanging="2100"/>
    </w:pPr>
    <w:rPr>
      <w:rFonts w:ascii="Century Schoolbook" w:eastAsia="Century Schoolbook" w:hAnsi="Century Schoolbook" w:cs="Century Schoolbook"/>
      <w:sz w:val="18"/>
      <w:szCs w:val="18"/>
      <w:lang w:eastAsia="ru-RU"/>
    </w:rPr>
  </w:style>
  <w:style w:type="paragraph" w:customStyle="1" w:styleId="101">
    <w:name w:val="Основной текст (10)"/>
    <w:basedOn w:val="a"/>
    <w:link w:val="100"/>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af6">
    <w:name w:val="Подпись к картинке"/>
    <w:basedOn w:val="a"/>
    <w:link w:val="af3"/>
    <w:rsid w:val="003E02CA"/>
    <w:pPr>
      <w:widowControl w:val="0"/>
      <w:shd w:val="clear" w:color="auto" w:fill="FFFFFF"/>
      <w:spacing w:after="0" w:line="202" w:lineRule="exact"/>
      <w:jc w:val="center"/>
    </w:pPr>
    <w:rPr>
      <w:rFonts w:ascii="Century Schoolbook" w:eastAsia="Century Schoolbook" w:hAnsi="Century Schoolbook" w:cs="Century Schoolbook"/>
      <w:sz w:val="14"/>
      <w:szCs w:val="14"/>
      <w:lang w:eastAsia="ru-RU"/>
    </w:rPr>
  </w:style>
  <w:style w:type="paragraph" w:customStyle="1" w:styleId="42">
    <w:name w:val="Подпись к картинке (4)"/>
    <w:basedOn w:val="a"/>
    <w:link w:val="41"/>
    <w:rsid w:val="003E02CA"/>
    <w:pPr>
      <w:widowControl w:val="0"/>
      <w:shd w:val="clear" w:color="auto" w:fill="FFFFFF"/>
      <w:spacing w:after="60" w:line="0" w:lineRule="atLeast"/>
    </w:pPr>
    <w:rPr>
      <w:rFonts w:ascii="Century Schoolbook" w:eastAsia="Century Schoolbook" w:hAnsi="Century Schoolbook" w:cs="Century Schoolbook"/>
      <w:b/>
      <w:bCs/>
      <w:sz w:val="14"/>
      <w:szCs w:val="14"/>
      <w:lang w:eastAsia="ru-RU"/>
    </w:rPr>
  </w:style>
  <w:style w:type="paragraph" w:styleId="25">
    <w:name w:val="Body Text Indent 2"/>
    <w:basedOn w:val="a"/>
    <w:link w:val="26"/>
    <w:uiPriority w:val="99"/>
    <w:semiHidden/>
    <w:unhideWhenUsed/>
    <w:rsid w:val="000A55AB"/>
    <w:pPr>
      <w:spacing w:after="120" w:line="480" w:lineRule="auto"/>
      <w:ind w:left="283"/>
    </w:pPr>
  </w:style>
  <w:style w:type="character" w:customStyle="1" w:styleId="26">
    <w:name w:val="Основной текст с отступом 2 Знак"/>
    <w:basedOn w:val="a0"/>
    <w:link w:val="25"/>
    <w:uiPriority w:val="99"/>
    <w:semiHidden/>
    <w:rsid w:val="000A55AB"/>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1" w:unhideWhenUsed="0" w:qFormat="1"/>
    <w:lsdException w:name="toc 2" w:uiPriority="1" w:unhideWhenUsed="0" w:qFormat="1"/>
    <w:lsdException w:name="toc 3" w:semiHidden="0" w:unhideWhenUsed="0"/>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semiHidden="0" w:unhideWhenUsed="0" w:qFormat="1"/>
    <w:lsdException w:name="page number"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qFormat="1"/>
    <w:lsdException w:name="Strong" w:semiHidden="0" w:unhideWhenUsed="0" w:qFormat="1"/>
    <w:lsdException w:name="Emphasis" w:semiHidden="0" w:unhideWhenUsed="0" w:qFormat="1"/>
    <w:lsdException w:name="Normal (Web)" w:semiHidden="0" w:unhideWhenUsed="0"/>
    <w:lsdException w:name="Table Grid" w:semiHidden="0" w:uiPriority="59" w:unhideWhenUsed="0"/>
    <w:lsdException w:name="No Spacing" w:semiHidden="0"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sz w:val="22"/>
      <w:szCs w:val="22"/>
      <w:lang w:eastAsia="en-US"/>
    </w:rPr>
  </w:style>
  <w:style w:type="paragraph" w:styleId="1">
    <w:name w:val="heading 1"/>
    <w:basedOn w:val="a"/>
    <w:next w:val="a"/>
    <w:link w:val="10"/>
    <w:uiPriority w:val="1"/>
    <w:qFormat/>
    <w:pPr>
      <w:keepNext/>
      <w:spacing w:before="240" w:after="60"/>
      <w:outlineLvl w:val="0"/>
    </w:pPr>
    <w:rPr>
      <w:rFonts w:ascii="Cambria" w:eastAsia="Times New Roman" w:hAnsi="Cambria" w:cs="Cambria"/>
      <w:b/>
      <w:bCs/>
      <w:kern w:val="32"/>
      <w:sz w:val="32"/>
      <w:szCs w:val="32"/>
    </w:rPr>
  </w:style>
  <w:style w:type="paragraph" w:styleId="2">
    <w:name w:val="heading 2"/>
    <w:basedOn w:val="a"/>
    <w:next w:val="a"/>
    <w:link w:val="20"/>
    <w:uiPriority w:val="99"/>
    <w:qFormat/>
    <w:pPr>
      <w:keepNext/>
      <w:spacing w:before="240" w:after="60"/>
      <w:outlineLvl w:val="1"/>
    </w:pPr>
    <w:rPr>
      <w:rFonts w:ascii="Cambria" w:eastAsia="Times New Roman" w:hAnsi="Cambria" w:cs="Cambria"/>
      <w:b/>
      <w:bCs/>
      <w:i/>
      <w:iCs/>
      <w:sz w:val="28"/>
      <w:szCs w:val="28"/>
    </w:rPr>
  </w:style>
  <w:style w:type="paragraph" w:styleId="3">
    <w:name w:val="heading 3"/>
    <w:basedOn w:val="a"/>
    <w:next w:val="a"/>
    <w:link w:val="30"/>
    <w:uiPriority w:val="99"/>
    <w:qFormat/>
    <w:pPr>
      <w:keepNext/>
      <w:spacing w:before="240" w:after="60"/>
      <w:outlineLvl w:val="2"/>
    </w:pPr>
    <w:rPr>
      <w:rFonts w:ascii="Cambria" w:eastAsia="Times New Roman" w:hAnsi="Cambria" w:cs="Cambria"/>
      <w:b/>
      <w:bCs/>
      <w:sz w:val="26"/>
      <w:szCs w:val="26"/>
    </w:rPr>
  </w:style>
  <w:style w:type="paragraph" w:styleId="4">
    <w:name w:val="heading 4"/>
    <w:basedOn w:val="a"/>
    <w:next w:val="a"/>
    <w:link w:val="40"/>
    <w:uiPriority w:val="99"/>
    <w:qFormat/>
    <w:pPr>
      <w:keepNext/>
      <w:spacing w:before="240" w:after="60"/>
      <w:outlineLvl w:val="3"/>
    </w:pPr>
    <w:rPr>
      <w:rFonts w:eastAsia="Times New Roman"/>
      <w:b/>
      <w:bCs/>
      <w:sz w:val="28"/>
      <w:szCs w:val="28"/>
    </w:rPr>
  </w:style>
  <w:style w:type="paragraph" w:styleId="5">
    <w:name w:val="heading 5"/>
    <w:basedOn w:val="a"/>
    <w:next w:val="a"/>
    <w:link w:val="50"/>
    <w:uiPriority w:val="99"/>
    <w:qFormat/>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b/>
      <w:bCs/>
      <w:sz w:val="20"/>
      <w:szCs w:val="20"/>
    </w:rPr>
  </w:style>
  <w:style w:type="paragraph" w:styleId="a4">
    <w:name w:val="header"/>
    <w:basedOn w:val="a"/>
    <w:link w:val="a5"/>
    <w:uiPriority w:val="99"/>
    <w:pPr>
      <w:tabs>
        <w:tab w:val="center" w:pos="4677"/>
        <w:tab w:val="right" w:pos="9355"/>
      </w:tabs>
    </w:pPr>
  </w:style>
  <w:style w:type="paragraph" w:styleId="11">
    <w:name w:val="toc 1"/>
    <w:basedOn w:val="a"/>
    <w:next w:val="a"/>
    <w:uiPriority w:val="1"/>
    <w:qFormat/>
  </w:style>
  <w:style w:type="paragraph" w:styleId="31">
    <w:name w:val="toc 3"/>
    <w:basedOn w:val="a"/>
    <w:next w:val="a"/>
    <w:uiPriority w:val="99"/>
    <w:pPr>
      <w:ind w:left="440"/>
    </w:pPr>
  </w:style>
  <w:style w:type="paragraph" w:styleId="21">
    <w:name w:val="toc 2"/>
    <w:basedOn w:val="a"/>
    <w:next w:val="a"/>
    <w:uiPriority w:val="1"/>
    <w:qFormat/>
    <w:pPr>
      <w:ind w:left="220"/>
    </w:pPr>
  </w:style>
  <w:style w:type="paragraph" w:styleId="a6">
    <w:name w:val="footer"/>
    <w:basedOn w:val="a"/>
    <w:link w:val="a7"/>
    <w:uiPriority w:val="99"/>
    <w:qFormat/>
    <w:pPr>
      <w:tabs>
        <w:tab w:val="center" w:pos="4677"/>
        <w:tab w:val="right" w:pos="9355"/>
      </w:tabs>
    </w:pPr>
  </w:style>
  <w:style w:type="paragraph" w:styleId="a8">
    <w:name w:val="Normal (Web)"/>
    <w:basedOn w:val="a"/>
    <w:uiPriority w:val="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uiPriority w:val="99"/>
    <w:qFormat/>
    <w:rPr>
      <w:i/>
      <w:iCs/>
    </w:rPr>
  </w:style>
  <w:style w:type="character" w:styleId="aa">
    <w:name w:val="Hyperlink"/>
    <w:uiPriority w:val="99"/>
    <w:qFormat/>
    <w:rPr>
      <w:color w:val="auto"/>
      <w:u w:val="single"/>
    </w:rPr>
  </w:style>
  <w:style w:type="character" w:styleId="ab">
    <w:name w:val="page number"/>
    <w:uiPriority w:val="99"/>
  </w:style>
  <w:style w:type="character" w:styleId="ac">
    <w:name w:val="Strong"/>
    <w:uiPriority w:val="99"/>
    <w:qFormat/>
    <w:rPr>
      <w:b/>
      <w:bCs/>
    </w:rPr>
  </w:style>
  <w:style w:type="character" w:customStyle="1" w:styleId="30">
    <w:name w:val="Заголовок 3 Знак"/>
    <w:link w:val="3"/>
    <w:uiPriority w:val="99"/>
    <w:rPr>
      <w:rFonts w:ascii="Cambria" w:eastAsia="Times New Roman" w:hAnsi="Cambria" w:cs="Cambria"/>
      <w:b/>
      <w:bCs/>
      <w:sz w:val="26"/>
      <w:szCs w:val="26"/>
      <w:lang w:val="zh-CN" w:eastAsia="en-US"/>
    </w:rPr>
  </w:style>
  <w:style w:type="paragraph" w:styleId="ad">
    <w:name w:val="No Spacing"/>
    <w:uiPriority w:val="99"/>
    <w:qFormat/>
    <w:rPr>
      <w:rFonts w:ascii="Calibri" w:eastAsia="Calibri" w:hAnsi="Calibri" w:cs="Calibri"/>
      <w:sz w:val="22"/>
      <w:szCs w:val="22"/>
      <w:lang w:eastAsia="en-US"/>
    </w:rPr>
  </w:style>
  <w:style w:type="paragraph" w:customStyle="1" w:styleId="pe">
    <w:name w:val="pe"/>
    <w:basedOn w:val="a"/>
    <w:uiPriority w:val="99"/>
    <w:pPr>
      <w:spacing w:before="100" w:beforeAutospacing="1" w:after="100" w:afterAutospacing="1" w:line="240" w:lineRule="auto"/>
      <w:ind w:firstLine="303"/>
      <w:jc w:val="both"/>
    </w:pPr>
    <w:rPr>
      <w:rFonts w:ascii="Arial" w:eastAsia="Times New Roman" w:hAnsi="Arial" w:cs="Arial"/>
      <w:color w:val="000000"/>
      <w:sz w:val="20"/>
      <w:szCs w:val="20"/>
      <w:lang w:eastAsia="ru-RU"/>
    </w:rPr>
  </w:style>
  <w:style w:type="character" w:customStyle="1" w:styleId="10">
    <w:name w:val="Заголовок 1 Знак"/>
    <w:link w:val="1"/>
    <w:uiPriority w:val="99"/>
    <w:rPr>
      <w:rFonts w:ascii="Cambria" w:eastAsia="Times New Roman" w:hAnsi="Cambria" w:cs="Cambria"/>
      <w:b/>
      <w:bCs/>
      <w:kern w:val="32"/>
      <w:sz w:val="32"/>
      <w:szCs w:val="32"/>
      <w:lang w:val="zh-CN" w:eastAsia="en-US"/>
    </w:rPr>
  </w:style>
  <w:style w:type="character" w:customStyle="1" w:styleId="20">
    <w:name w:val="Заголовок 2 Знак"/>
    <w:link w:val="2"/>
    <w:uiPriority w:val="99"/>
    <w:rPr>
      <w:rFonts w:ascii="Cambria" w:eastAsia="Times New Roman" w:hAnsi="Cambria" w:cs="Cambria"/>
      <w:b/>
      <w:bCs/>
      <w:i/>
      <w:iCs/>
      <w:sz w:val="28"/>
      <w:szCs w:val="28"/>
      <w:lang w:val="zh-CN" w:eastAsia="en-US"/>
    </w:rPr>
  </w:style>
  <w:style w:type="paragraph" w:customStyle="1" w:styleId="12">
    <w:name w:val="Заголовок оглавления1"/>
    <w:basedOn w:val="1"/>
    <w:next w:val="a"/>
    <w:uiPriority w:val="99"/>
    <w:qFormat/>
    <w:pPr>
      <w:keepLines/>
      <w:spacing w:before="480" w:after="0"/>
      <w:outlineLvl w:val="9"/>
    </w:pPr>
    <w:rPr>
      <w:color w:val="365F91"/>
      <w:kern w:val="0"/>
      <w:sz w:val="28"/>
      <w:szCs w:val="28"/>
    </w:rPr>
  </w:style>
  <w:style w:type="character" w:customStyle="1" w:styleId="a5">
    <w:name w:val="Верхний колонтитул Знак"/>
    <w:link w:val="a4"/>
    <w:uiPriority w:val="99"/>
    <w:rPr>
      <w:sz w:val="22"/>
      <w:szCs w:val="22"/>
      <w:lang w:val="zh-CN" w:eastAsia="en-US"/>
    </w:rPr>
  </w:style>
  <w:style w:type="character" w:customStyle="1" w:styleId="a7">
    <w:name w:val="Нижний колонтитул Знак"/>
    <w:link w:val="a6"/>
    <w:uiPriority w:val="99"/>
    <w:rPr>
      <w:sz w:val="22"/>
      <w:szCs w:val="22"/>
      <w:lang w:val="zh-CN" w:eastAsia="en-US"/>
    </w:rPr>
  </w:style>
  <w:style w:type="character" w:customStyle="1" w:styleId="40">
    <w:name w:val="Заголовок 4 Знак"/>
    <w:link w:val="4"/>
    <w:uiPriority w:val="99"/>
    <w:rPr>
      <w:rFonts w:ascii="Calibri" w:eastAsia="Times New Roman" w:hAnsi="Calibri" w:cs="Calibri"/>
      <w:b/>
      <w:bCs/>
      <w:sz w:val="28"/>
      <w:szCs w:val="28"/>
      <w:lang w:val="zh-CN" w:eastAsia="en-US"/>
    </w:rPr>
  </w:style>
  <w:style w:type="paragraph" w:customStyle="1" w:styleId="txt">
    <w:name w:val="txt"/>
    <w:basedOn w:val="a"/>
    <w:uiPriority w:val="99"/>
    <w:pPr>
      <w:spacing w:before="17" w:after="0" w:line="360" w:lineRule="auto"/>
      <w:ind w:left="85" w:right="85" w:firstLine="339"/>
      <w:jc w:val="both"/>
    </w:pPr>
    <w:rPr>
      <w:rFonts w:ascii="Verdana" w:eastAsia="Times New Roman" w:hAnsi="Verdana" w:cs="Verdana"/>
      <w:sz w:val="18"/>
      <w:szCs w:val="18"/>
      <w:lang w:eastAsia="ru-RU"/>
    </w:rPr>
  </w:style>
  <w:style w:type="character" w:customStyle="1" w:styleId="50">
    <w:name w:val="Заголовок 5 Знак"/>
    <w:link w:val="5"/>
    <w:uiPriority w:val="99"/>
    <w:rPr>
      <w:rFonts w:ascii="Calibri" w:eastAsia="Times New Roman" w:hAnsi="Calibri" w:cs="Calibri"/>
      <w:b/>
      <w:bCs/>
      <w:i/>
      <w:iCs/>
      <w:sz w:val="26"/>
      <w:szCs w:val="26"/>
      <w:lang w:val="zh-CN" w:eastAsia="en-US"/>
    </w:rPr>
  </w:style>
  <w:style w:type="paragraph" w:styleId="ae">
    <w:name w:val="List Paragraph"/>
    <w:basedOn w:val="a"/>
    <w:uiPriority w:val="1"/>
    <w:qFormat/>
    <w:pPr>
      <w:ind w:left="720"/>
      <w:contextualSpacing/>
    </w:pPr>
  </w:style>
  <w:style w:type="paragraph" w:styleId="af">
    <w:name w:val="Balloon Text"/>
    <w:basedOn w:val="a"/>
    <w:link w:val="af0"/>
    <w:uiPriority w:val="99"/>
    <w:semiHidden/>
    <w:unhideWhenUsed/>
    <w:rsid w:val="008446B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446BB"/>
    <w:rPr>
      <w:rFonts w:ascii="Tahoma" w:eastAsia="Calibri" w:hAnsi="Tahoma" w:cs="Tahoma"/>
      <w:sz w:val="16"/>
      <w:szCs w:val="16"/>
      <w:lang w:eastAsia="en-US"/>
    </w:rPr>
  </w:style>
  <w:style w:type="paragraph" w:styleId="af1">
    <w:name w:val="Body Text"/>
    <w:basedOn w:val="a"/>
    <w:link w:val="af2"/>
    <w:uiPriority w:val="1"/>
    <w:unhideWhenUsed/>
    <w:qFormat/>
    <w:rsid w:val="00365D6F"/>
    <w:pPr>
      <w:spacing w:after="120"/>
    </w:pPr>
  </w:style>
  <w:style w:type="character" w:customStyle="1" w:styleId="af2">
    <w:name w:val="Основной текст Знак"/>
    <w:basedOn w:val="a0"/>
    <w:link w:val="af1"/>
    <w:uiPriority w:val="99"/>
    <w:semiHidden/>
    <w:rsid w:val="00365D6F"/>
    <w:rPr>
      <w:rFonts w:ascii="Calibri" w:eastAsia="Calibri" w:hAnsi="Calibri" w:cs="Calibri"/>
      <w:sz w:val="22"/>
      <w:szCs w:val="22"/>
      <w:lang w:eastAsia="en-US"/>
    </w:rPr>
  </w:style>
  <w:style w:type="table" w:customStyle="1" w:styleId="TableNormal">
    <w:name w:val="Table Normal"/>
    <w:uiPriority w:val="2"/>
    <w:semiHidden/>
    <w:unhideWhenUsed/>
    <w:qFormat/>
    <w:rsid w:val="0075115B"/>
    <w:pPr>
      <w:widowControl w:val="0"/>
      <w:autoSpaceDE w:val="0"/>
      <w:autoSpaceDN w:val="0"/>
      <w:spacing w:after="0" w:line="240" w:lineRule="auto"/>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5115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2Exact">
    <w:name w:val="Подпись к картинке (2) Exact"/>
    <w:basedOn w:val="a0"/>
    <w:link w:val="2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Exact">
    <w:name w:val="Подпись к картинке (3)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2Exact0">
    <w:name w:val="Основной текст (2)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3"/>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10Exact">
    <w:name w:val="Основной текст (10) Exact"/>
    <w:basedOn w:val="a0"/>
    <w:rsid w:val="003E02CA"/>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a0"/>
    <w:rsid w:val="003E02CA"/>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f3"/>
    <w:rsid w:val="003E02CA"/>
    <w:rPr>
      <w:rFonts w:ascii="Century Schoolbook" w:eastAsia="Century Schoolbook" w:hAnsi="Century Schoolbook" w:cs="Century Schoolbook"/>
      <w:b/>
      <w:bCs/>
      <w:sz w:val="14"/>
      <w:szCs w:val="14"/>
      <w:shd w:val="clear" w:color="auto" w:fill="FFFFFF"/>
    </w:rPr>
  </w:style>
  <w:style w:type="character" w:customStyle="1" w:styleId="4Exact">
    <w:name w:val="Подпись к картинке (4) Exact"/>
    <w:basedOn w:val="41"/>
    <w:rsid w:val="003E02CA"/>
    <w:rPr>
      <w:rFonts w:ascii="Century Schoolbook" w:eastAsia="Century Schoolbook" w:hAnsi="Century Schoolbook" w:cs="Century Schoolbook"/>
      <w:b/>
      <w:bCs/>
      <w:sz w:val="14"/>
      <w:szCs w:val="14"/>
      <w:shd w:val="clear" w:color="auto" w:fill="FFFFFF"/>
    </w:rPr>
  </w:style>
  <w:style w:type="character" w:customStyle="1" w:styleId="23">
    <w:name w:val="Основной текст (2)_"/>
    <w:basedOn w:val="a0"/>
    <w:link w:val="24"/>
    <w:rsid w:val="003E02CA"/>
    <w:rPr>
      <w:rFonts w:ascii="Century Schoolbook" w:eastAsia="Century Schoolbook" w:hAnsi="Century Schoolbook" w:cs="Century Schoolbook"/>
      <w:sz w:val="18"/>
      <w:szCs w:val="18"/>
      <w:shd w:val="clear" w:color="auto" w:fill="FFFFFF"/>
    </w:rPr>
  </w:style>
  <w:style w:type="character" w:customStyle="1" w:styleId="af4">
    <w:name w:val="Колонтитул_"/>
    <w:basedOn w:val="a0"/>
    <w:rsid w:val="003E02CA"/>
    <w:rPr>
      <w:rFonts w:ascii="Century Schoolbook" w:eastAsia="Century Schoolbook" w:hAnsi="Century Schoolbook" w:cs="Century Schoolbook"/>
      <w:b/>
      <w:bCs/>
      <w:i/>
      <w:iCs/>
      <w:smallCaps w:val="0"/>
      <w:strike w:val="0"/>
      <w:sz w:val="14"/>
      <w:szCs w:val="14"/>
      <w:u w:val="none"/>
    </w:rPr>
  </w:style>
  <w:style w:type="character" w:customStyle="1" w:styleId="af5">
    <w:name w:val="Колонтитул"/>
    <w:basedOn w:val="af4"/>
    <w:rsid w:val="003E02CA"/>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f4"/>
    <w:rsid w:val="003E02CA"/>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0">
    <w:name w:val="Основной текст (10)_"/>
    <w:basedOn w:val="a0"/>
    <w:link w:val="101"/>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pt">
    <w:name w:val="Колонтитул + Интервал 3 pt"/>
    <w:basedOn w:val="af4"/>
    <w:rsid w:val="003E02CA"/>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f3">
    <w:name w:val="Подпись к картинке_"/>
    <w:basedOn w:val="a0"/>
    <w:link w:val="af6"/>
    <w:rsid w:val="003E02CA"/>
    <w:rPr>
      <w:rFonts w:ascii="Century Schoolbook" w:eastAsia="Century Schoolbook" w:hAnsi="Century Schoolbook" w:cs="Century Schoolbook"/>
      <w:sz w:val="14"/>
      <w:szCs w:val="14"/>
      <w:shd w:val="clear" w:color="auto" w:fill="FFFFFF"/>
    </w:rPr>
  </w:style>
  <w:style w:type="character" w:customStyle="1" w:styleId="41">
    <w:name w:val="Подпись к картинке (4)_"/>
    <w:basedOn w:val="a0"/>
    <w:link w:val="42"/>
    <w:rsid w:val="003E02CA"/>
    <w:rPr>
      <w:rFonts w:ascii="Century Schoolbook" w:eastAsia="Century Schoolbook" w:hAnsi="Century Schoolbook" w:cs="Century Schoolbook"/>
      <w:b/>
      <w:bCs/>
      <w:sz w:val="14"/>
      <w:szCs w:val="14"/>
      <w:shd w:val="clear" w:color="auto" w:fill="FFFFFF"/>
    </w:rPr>
  </w:style>
  <w:style w:type="character" w:customStyle="1" w:styleId="32">
    <w:name w:val="Подпись к картинке (3)_"/>
    <w:basedOn w:val="a0"/>
    <w:link w:val="33"/>
    <w:rsid w:val="003E02CA"/>
    <w:rPr>
      <w:rFonts w:ascii="Century Schoolbook" w:eastAsia="Century Schoolbook" w:hAnsi="Century Schoolbook" w:cs="Century Schoolbook"/>
      <w:sz w:val="18"/>
      <w:szCs w:val="18"/>
      <w:shd w:val="clear" w:color="auto" w:fill="FFFFFF"/>
    </w:rPr>
  </w:style>
  <w:style w:type="paragraph" w:customStyle="1" w:styleId="22">
    <w:name w:val="Подпись к картинке (2)"/>
    <w:basedOn w:val="a"/>
    <w:link w:val="2Exact"/>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33">
    <w:name w:val="Подпись к картинке (3)"/>
    <w:basedOn w:val="a"/>
    <w:link w:val="32"/>
    <w:rsid w:val="003E02CA"/>
    <w:pPr>
      <w:widowControl w:val="0"/>
      <w:shd w:val="clear" w:color="auto" w:fill="FFFFFF"/>
      <w:spacing w:after="0" w:line="0" w:lineRule="atLeast"/>
    </w:pPr>
    <w:rPr>
      <w:rFonts w:ascii="Century Schoolbook" w:eastAsia="Century Schoolbook" w:hAnsi="Century Schoolbook" w:cs="Century Schoolbook"/>
      <w:sz w:val="18"/>
      <w:szCs w:val="18"/>
      <w:lang w:eastAsia="ru-RU"/>
    </w:rPr>
  </w:style>
  <w:style w:type="paragraph" w:customStyle="1" w:styleId="24">
    <w:name w:val="Основной текст (2)"/>
    <w:basedOn w:val="a"/>
    <w:link w:val="23"/>
    <w:rsid w:val="003E02CA"/>
    <w:pPr>
      <w:widowControl w:val="0"/>
      <w:shd w:val="clear" w:color="auto" w:fill="FFFFFF"/>
      <w:spacing w:after="60" w:line="230" w:lineRule="exact"/>
      <w:ind w:hanging="2100"/>
    </w:pPr>
    <w:rPr>
      <w:rFonts w:ascii="Century Schoolbook" w:eastAsia="Century Schoolbook" w:hAnsi="Century Schoolbook" w:cs="Century Schoolbook"/>
      <w:sz w:val="18"/>
      <w:szCs w:val="18"/>
      <w:lang w:eastAsia="ru-RU"/>
    </w:rPr>
  </w:style>
  <w:style w:type="paragraph" w:customStyle="1" w:styleId="101">
    <w:name w:val="Основной текст (10)"/>
    <w:basedOn w:val="a"/>
    <w:link w:val="100"/>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af6">
    <w:name w:val="Подпись к картинке"/>
    <w:basedOn w:val="a"/>
    <w:link w:val="af3"/>
    <w:rsid w:val="003E02CA"/>
    <w:pPr>
      <w:widowControl w:val="0"/>
      <w:shd w:val="clear" w:color="auto" w:fill="FFFFFF"/>
      <w:spacing w:after="0" w:line="202" w:lineRule="exact"/>
      <w:jc w:val="center"/>
    </w:pPr>
    <w:rPr>
      <w:rFonts w:ascii="Century Schoolbook" w:eastAsia="Century Schoolbook" w:hAnsi="Century Schoolbook" w:cs="Century Schoolbook"/>
      <w:sz w:val="14"/>
      <w:szCs w:val="14"/>
      <w:lang w:eastAsia="ru-RU"/>
    </w:rPr>
  </w:style>
  <w:style w:type="paragraph" w:customStyle="1" w:styleId="42">
    <w:name w:val="Подпись к картинке (4)"/>
    <w:basedOn w:val="a"/>
    <w:link w:val="41"/>
    <w:rsid w:val="003E02CA"/>
    <w:pPr>
      <w:widowControl w:val="0"/>
      <w:shd w:val="clear" w:color="auto" w:fill="FFFFFF"/>
      <w:spacing w:after="60" w:line="0" w:lineRule="atLeast"/>
    </w:pPr>
    <w:rPr>
      <w:rFonts w:ascii="Century Schoolbook" w:eastAsia="Century Schoolbook" w:hAnsi="Century Schoolbook" w:cs="Century Schoolbook"/>
      <w:b/>
      <w:bCs/>
      <w:sz w:val="14"/>
      <w:szCs w:val="14"/>
      <w:lang w:eastAsia="ru-RU"/>
    </w:rPr>
  </w:style>
  <w:style w:type="paragraph" w:styleId="25">
    <w:name w:val="Body Text Indent 2"/>
    <w:basedOn w:val="a"/>
    <w:link w:val="26"/>
    <w:uiPriority w:val="99"/>
    <w:semiHidden/>
    <w:unhideWhenUsed/>
    <w:rsid w:val="000A55AB"/>
    <w:pPr>
      <w:spacing w:after="120" w:line="480" w:lineRule="auto"/>
      <w:ind w:left="283"/>
    </w:pPr>
  </w:style>
  <w:style w:type="character" w:customStyle="1" w:styleId="26">
    <w:name w:val="Основной текст с отступом 2 Знак"/>
    <w:basedOn w:val="a0"/>
    <w:link w:val="25"/>
    <w:uiPriority w:val="99"/>
    <w:semiHidden/>
    <w:rsid w:val="000A55AB"/>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5124">
      <w:bodyDiv w:val="1"/>
      <w:marLeft w:val="0"/>
      <w:marRight w:val="0"/>
      <w:marTop w:val="0"/>
      <w:marBottom w:val="0"/>
      <w:divBdr>
        <w:top w:val="none" w:sz="0" w:space="0" w:color="auto"/>
        <w:left w:val="none" w:sz="0" w:space="0" w:color="auto"/>
        <w:bottom w:val="none" w:sz="0" w:space="0" w:color="auto"/>
        <w:right w:val="none" w:sz="0" w:space="0" w:color="auto"/>
      </w:divBdr>
      <w:divsChild>
        <w:div w:id="181016008">
          <w:marLeft w:val="0"/>
          <w:marRight w:val="0"/>
          <w:marTop w:val="0"/>
          <w:marBottom w:val="375"/>
          <w:divBdr>
            <w:top w:val="single" w:sz="36" w:space="8" w:color="F5F5F5"/>
            <w:left w:val="none" w:sz="0" w:space="0" w:color="auto"/>
            <w:bottom w:val="single" w:sz="48" w:space="8" w:color="F5F5F5"/>
            <w:right w:val="none" w:sz="0" w:space="0" w:color="auto"/>
          </w:divBdr>
          <w:divsChild>
            <w:div w:id="1538277424">
              <w:marLeft w:val="0"/>
              <w:marRight w:val="0"/>
              <w:marTop w:val="0"/>
              <w:marBottom w:val="375"/>
              <w:divBdr>
                <w:top w:val="none" w:sz="0" w:space="0" w:color="auto"/>
                <w:left w:val="none" w:sz="0" w:space="0" w:color="auto"/>
                <w:bottom w:val="none" w:sz="0" w:space="0" w:color="auto"/>
                <w:right w:val="none" w:sz="0" w:space="0" w:color="auto"/>
              </w:divBdr>
              <w:divsChild>
                <w:div w:id="970791827">
                  <w:marLeft w:val="60"/>
                  <w:marRight w:val="225"/>
                  <w:marTop w:val="0"/>
                  <w:marBottom w:val="0"/>
                  <w:divBdr>
                    <w:top w:val="none" w:sz="0" w:space="0" w:color="auto"/>
                    <w:left w:val="none" w:sz="0" w:space="0" w:color="auto"/>
                    <w:bottom w:val="none" w:sz="0" w:space="0" w:color="auto"/>
                    <w:right w:val="none" w:sz="0" w:space="0" w:color="auto"/>
                  </w:divBdr>
                  <w:divsChild>
                    <w:div w:id="1051802391">
                      <w:marLeft w:val="0"/>
                      <w:marRight w:val="0"/>
                      <w:marTop w:val="0"/>
                      <w:marBottom w:val="300"/>
                      <w:divBdr>
                        <w:top w:val="none" w:sz="0" w:space="0" w:color="auto"/>
                        <w:left w:val="none" w:sz="0" w:space="0" w:color="auto"/>
                        <w:bottom w:val="single" w:sz="6" w:space="15" w:color="EEEEEE"/>
                        <w:right w:val="none" w:sz="0" w:space="0" w:color="auto"/>
                      </w:divBdr>
                      <w:divsChild>
                        <w:div w:id="758333583">
                          <w:marLeft w:val="0"/>
                          <w:marRight w:val="0"/>
                          <w:marTop w:val="0"/>
                          <w:marBottom w:val="0"/>
                          <w:divBdr>
                            <w:top w:val="none" w:sz="0" w:space="0" w:color="auto"/>
                            <w:left w:val="none" w:sz="0" w:space="0" w:color="auto"/>
                            <w:bottom w:val="none" w:sz="0" w:space="0" w:color="auto"/>
                            <w:right w:val="none" w:sz="0" w:space="0" w:color="auto"/>
                          </w:divBdr>
                        </w:div>
                      </w:divsChild>
                    </w:div>
                    <w:div w:id="830830472">
                      <w:marLeft w:val="-150"/>
                      <w:marRight w:val="0"/>
                      <w:marTop w:val="0"/>
                      <w:marBottom w:val="0"/>
                      <w:divBdr>
                        <w:top w:val="none" w:sz="0" w:space="0" w:color="auto"/>
                        <w:left w:val="none" w:sz="0" w:space="0" w:color="auto"/>
                        <w:bottom w:val="none" w:sz="0" w:space="0" w:color="auto"/>
                        <w:right w:val="none" w:sz="0" w:space="0" w:color="auto"/>
                      </w:divBdr>
                      <w:divsChild>
                        <w:div w:id="848183155">
                          <w:marLeft w:val="0"/>
                          <w:marRight w:val="0"/>
                          <w:marTop w:val="0"/>
                          <w:marBottom w:val="0"/>
                          <w:divBdr>
                            <w:top w:val="none" w:sz="0" w:space="0" w:color="auto"/>
                            <w:left w:val="none" w:sz="0" w:space="0" w:color="auto"/>
                            <w:bottom w:val="none" w:sz="0" w:space="0" w:color="auto"/>
                            <w:right w:val="none" w:sz="0" w:space="0" w:color="auto"/>
                          </w:divBdr>
                          <w:divsChild>
                            <w:div w:id="1013262490">
                              <w:marLeft w:val="-30"/>
                              <w:marRight w:val="0"/>
                              <w:marTop w:val="0"/>
                              <w:marBottom w:val="0"/>
                              <w:divBdr>
                                <w:top w:val="none" w:sz="0" w:space="0" w:color="auto"/>
                                <w:left w:val="none" w:sz="0" w:space="0" w:color="auto"/>
                                <w:bottom w:val="none" w:sz="0" w:space="0" w:color="auto"/>
                                <w:right w:val="none" w:sz="0" w:space="0" w:color="auto"/>
                              </w:divBdr>
                              <w:divsChild>
                                <w:div w:id="1891064603">
                                  <w:marLeft w:val="0"/>
                                  <w:marRight w:val="0"/>
                                  <w:marTop w:val="0"/>
                                  <w:marBottom w:val="0"/>
                                  <w:divBdr>
                                    <w:top w:val="none" w:sz="0" w:space="0" w:color="auto"/>
                                    <w:left w:val="none" w:sz="0" w:space="0" w:color="auto"/>
                                    <w:bottom w:val="none" w:sz="0" w:space="0" w:color="auto"/>
                                    <w:right w:val="none" w:sz="0" w:space="0" w:color="auto"/>
                                  </w:divBdr>
                                  <w:divsChild>
                                    <w:div w:id="1643340953">
                                      <w:marLeft w:val="0"/>
                                      <w:marRight w:val="0"/>
                                      <w:marTop w:val="0"/>
                                      <w:marBottom w:val="0"/>
                                      <w:divBdr>
                                        <w:top w:val="none" w:sz="0" w:space="0" w:color="auto"/>
                                        <w:left w:val="none" w:sz="0" w:space="0" w:color="auto"/>
                                        <w:bottom w:val="none" w:sz="0" w:space="0" w:color="auto"/>
                                        <w:right w:val="none" w:sz="0" w:space="0" w:color="auto"/>
                                      </w:divBdr>
                                      <w:divsChild>
                                        <w:div w:id="101535227">
                                          <w:marLeft w:val="0"/>
                                          <w:marRight w:val="0"/>
                                          <w:marTop w:val="0"/>
                                          <w:marBottom w:val="0"/>
                                          <w:divBdr>
                                            <w:top w:val="none" w:sz="0" w:space="0" w:color="auto"/>
                                            <w:left w:val="none" w:sz="0" w:space="0" w:color="auto"/>
                                            <w:bottom w:val="none" w:sz="0" w:space="0" w:color="auto"/>
                                            <w:right w:val="none" w:sz="0" w:space="0" w:color="auto"/>
                                          </w:divBdr>
                                        </w:div>
                                        <w:div w:id="624119523">
                                          <w:marLeft w:val="0"/>
                                          <w:marRight w:val="0"/>
                                          <w:marTop w:val="0"/>
                                          <w:marBottom w:val="0"/>
                                          <w:divBdr>
                                            <w:top w:val="none" w:sz="0" w:space="0" w:color="auto"/>
                                            <w:left w:val="none" w:sz="0" w:space="0" w:color="auto"/>
                                            <w:bottom w:val="none" w:sz="0" w:space="0" w:color="auto"/>
                                            <w:right w:val="none" w:sz="0" w:space="0" w:color="auto"/>
                                          </w:divBdr>
                                        </w:div>
                                        <w:div w:id="2078241187">
                                          <w:marLeft w:val="0"/>
                                          <w:marRight w:val="0"/>
                                          <w:marTop w:val="0"/>
                                          <w:marBottom w:val="0"/>
                                          <w:divBdr>
                                            <w:top w:val="none" w:sz="0" w:space="0" w:color="auto"/>
                                            <w:left w:val="none" w:sz="0" w:space="0" w:color="auto"/>
                                            <w:bottom w:val="none" w:sz="0" w:space="0" w:color="auto"/>
                                            <w:right w:val="none" w:sz="0" w:space="0" w:color="auto"/>
                                          </w:divBdr>
                                        </w:div>
                                        <w:div w:id="722407785">
                                          <w:marLeft w:val="0"/>
                                          <w:marRight w:val="0"/>
                                          <w:marTop w:val="0"/>
                                          <w:marBottom w:val="0"/>
                                          <w:divBdr>
                                            <w:top w:val="none" w:sz="0" w:space="0" w:color="auto"/>
                                            <w:left w:val="none" w:sz="0" w:space="0" w:color="auto"/>
                                            <w:bottom w:val="none" w:sz="0" w:space="0" w:color="auto"/>
                                            <w:right w:val="none" w:sz="0" w:space="0" w:color="auto"/>
                                          </w:divBdr>
                                        </w:div>
                                        <w:div w:id="2030908549">
                                          <w:marLeft w:val="0"/>
                                          <w:marRight w:val="0"/>
                                          <w:marTop w:val="0"/>
                                          <w:marBottom w:val="0"/>
                                          <w:divBdr>
                                            <w:top w:val="none" w:sz="0" w:space="0" w:color="auto"/>
                                            <w:left w:val="none" w:sz="0" w:space="0" w:color="auto"/>
                                            <w:bottom w:val="none" w:sz="0" w:space="0" w:color="auto"/>
                                            <w:right w:val="none" w:sz="0" w:space="0" w:color="auto"/>
                                          </w:divBdr>
                                        </w:div>
                                        <w:div w:id="2004967156">
                                          <w:marLeft w:val="0"/>
                                          <w:marRight w:val="0"/>
                                          <w:marTop w:val="0"/>
                                          <w:marBottom w:val="0"/>
                                          <w:divBdr>
                                            <w:top w:val="none" w:sz="0" w:space="0" w:color="auto"/>
                                            <w:left w:val="none" w:sz="0" w:space="0" w:color="auto"/>
                                            <w:bottom w:val="none" w:sz="0" w:space="0" w:color="auto"/>
                                            <w:right w:val="none" w:sz="0" w:space="0" w:color="auto"/>
                                          </w:divBdr>
                                        </w:div>
                                        <w:div w:id="173323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469700">
                  <w:marLeft w:val="4200"/>
                  <w:marRight w:val="0"/>
                  <w:marTop w:val="0"/>
                  <w:marBottom w:val="0"/>
                  <w:divBdr>
                    <w:top w:val="none" w:sz="0" w:space="0" w:color="auto"/>
                    <w:left w:val="none" w:sz="0" w:space="0" w:color="auto"/>
                    <w:bottom w:val="none" w:sz="0" w:space="0" w:color="auto"/>
                    <w:right w:val="none" w:sz="0" w:space="0" w:color="auto"/>
                  </w:divBdr>
                  <w:divsChild>
                    <w:div w:id="1966305200">
                      <w:marLeft w:val="0"/>
                      <w:marRight w:val="0"/>
                      <w:marTop w:val="0"/>
                      <w:marBottom w:val="150"/>
                      <w:divBdr>
                        <w:top w:val="none" w:sz="0" w:space="0" w:color="auto"/>
                        <w:left w:val="none" w:sz="0" w:space="0" w:color="auto"/>
                        <w:bottom w:val="single" w:sz="6" w:space="8" w:color="E7E7E7"/>
                        <w:right w:val="none" w:sz="0" w:space="0" w:color="auto"/>
                      </w:divBdr>
                      <w:divsChild>
                        <w:div w:id="1816333154">
                          <w:marLeft w:val="0"/>
                          <w:marRight w:val="0"/>
                          <w:marTop w:val="0"/>
                          <w:marBottom w:val="0"/>
                          <w:divBdr>
                            <w:top w:val="none" w:sz="0" w:space="0" w:color="auto"/>
                            <w:left w:val="none" w:sz="0" w:space="0" w:color="auto"/>
                            <w:bottom w:val="none" w:sz="0" w:space="0" w:color="auto"/>
                            <w:right w:val="none" w:sz="0" w:space="0" w:color="auto"/>
                          </w:divBdr>
                        </w:div>
                        <w:div w:id="718482838">
                          <w:marLeft w:val="0"/>
                          <w:marRight w:val="0"/>
                          <w:marTop w:val="0"/>
                          <w:marBottom w:val="0"/>
                          <w:divBdr>
                            <w:top w:val="none" w:sz="0" w:space="0" w:color="auto"/>
                            <w:left w:val="none" w:sz="0" w:space="0" w:color="auto"/>
                            <w:bottom w:val="none" w:sz="0" w:space="0" w:color="auto"/>
                            <w:right w:val="none" w:sz="0" w:space="0" w:color="auto"/>
                          </w:divBdr>
                        </w:div>
                      </w:divsChild>
                    </w:div>
                    <w:div w:id="1564097881">
                      <w:marLeft w:val="0"/>
                      <w:marRight w:val="0"/>
                      <w:marTop w:val="0"/>
                      <w:marBottom w:val="150"/>
                      <w:divBdr>
                        <w:top w:val="none" w:sz="0" w:space="0" w:color="auto"/>
                        <w:left w:val="none" w:sz="0" w:space="0" w:color="auto"/>
                        <w:bottom w:val="none" w:sz="0" w:space="0" w:color="auto"/>
                        <w:right w:val="none" w:sz="0" w:space="0" w:color="auto"/>
                      </w:divBdr>
                    </w:div>
                    <w:div w:id="179514774">
                      <w:marLeft w:val="0"/>
                      <w:marRight w:val="0"/>
                      <w:marTop w:val="0"/>
                      <w:marBottom w:val="225"/>
                      <w:divBdr>
                        <w:top w:val="none" w:sz="0" w:space="0" w:color="auto"/>
                        <w:left w:val="none" w:sz="0" w:space="0" w:color="auto"/>
                        <w:bottom w:val="single" w:sz="6" w:space="15" w:color="E7E7E7"/>
                        <w:right w:val="none" w:sz="0" w:space="0" w:color="auto"/>
                      </w:divBdr>
                      <w:divsChild>
                        <w:div w:id="729381496">
                          <w:marLeft w:val="300"/>
                          <w:marRight w:val="300"/>
                          <w:marTop w:val="60"/>
                          <w:marBottom w:val="60"/>
                          <w:divBdr>
                            <w:top w:val="none" w:sz="0" w:space="0" w:color="auto"/>
                            <w:left w:val="none" w:sz="0" w:space="0" w:color="auto"/>
                            <w:bottom w:val="none" w:sz="0" w:space="0" w:color="auto"/>
                            <w:right w:val="none" w:sz="0" w:space="0" w:color="auto"/>
                          </w:divBdr>
                        </w:div>
                      </w:divsChild>
                    </w:div>
                    <w:div w:id="1650599794">
                      <w:marLeft w:val="0"/>
                      <w:marRight w:val="0"/>
                      <w:marTop w:val="0"/>
                      <w:marBottom w:val="300"/>
                      <w:divBdr>
                        <w:top w:val="none" w:sz="0" w:space="0" w:color="auto"/>
                        <w:left w:val="none" w:sz="0" w:space="0" w:color="auto"/>
                        <w:bottom w:val="single" w:sz="6" w:space="8" w:color="E7E7E7"/>
                        <w:right w:val="none" w:sz="0" w:space="0" w:color="auto"/>
                      </w:divBdr>
                    </w:div>
                  </w:divsChild>
                </w:div>
              </w:divsChild>
            </w:div>
          </w:divsChild>
        </w:div>
        <w:div w:id="353581229">
          <w:marLeft w:val="0"/>
          <w:marRight w:val="0"/>
          <w:marTop w:val="0"/>
          <w:marBottom w:val="0"/>
          <w:divBdr>
            <w:top w:val="single" w:sz="36" w:space="0" w:color="F5F5F5"/>
            <w:left w:val="none" w:sz="0" w:space="0" w:color="auto"/>
            <w:bottom w:val="single" w:sz="6" w:space="0" w:color="EEEEEE"/>
            <w:right w:val="none" w:sz="0" w:space="0" w:color="auto"/>
          </w:divBdr>
        </w:div>
        <w:div w:id="553811096">
          <w:marLeft w:val="0"/>
          <w:marRight w:val="0"/>
          <w:marTop w:val="0"/>
          <w:marBottom w:val="375"/>
          <w:divBdr>
            <w:top w:val="none" w:sz="0" w:space="0" w:color="auto"/>
            <w:left w:val="none" w:sz="0" w:space="0" w:color="auto"/>
            <w:bottom w:val="single" w:sz="48" w:space="8" w:color="F5F5F5"/>
            <w:right w:val="none" w:sz="0" w:space="0" w:color="auto"/>
          </w:divBdr>
          <w:divsChild>
            <w:div w:id="1029574584">
              <w:marLeft w:val="0"/>
              <w:marRight w:val="0"/>
              <w:marTop w:val="0"/>
              <w:marBottom w:val="0"/>
              <w:divBdr>
                <w:top w:val="none" w:sz="0" w:space="0" w:color="auto"/>
                <w:left w:val="none" w:sz="0" w:space="0" w:color="auto"/>
                <w:bottom w:val="none" w:sz="0" w:space="0" w:color="auto"/>
                <w:right w:val="none" w:sz="0" w:space="0" w:color="auto"/>
              </w:divBdr>
              <w:divsChild>
                <w:div w:id="1990943142">
                  <w:marLeft w:val="0"/>
                  <w:marRight w:val="0"/>
                  <w:marTop w:val="0"/>
                  <w:marBottom w:val="0"/>
                  <w:divBdr>
                    <w:top w:val="none" w:sz="0" w:space="0" w:color="auto"/>
                    <w:left w:val="none" w:sz="0" w:space="0" w:color="auto"/>
                    <w:bottom w:val="none" w:sz="0" w:space="0" w:color="auto"/>
                    <w:right w:val="none" w:sz="0" w:space="0" w:color="auto"/>
                  </w:divBdr>
                  <w:divsChild>
                    <w:div w:id="1281180714">
                      <w:marLeft w:val="0"/>
                      <w:marRight w:val="0"/>
                      <w:marTop w:val="0"/>
                      <w:marBottom w:val="0"/>
                      <w:divBdr>
                        <w:top w:val="none" w:sz="0" w:space="0" w:color="auto"/>
                        <w:left w:val="none" w:sz="0" w:space="0" w:color="auto"/>
                        <w:bottom w:val="none" w:sz="0" w:space="0" w:color="auto"/>
                        <w:right w:val="none" w:sz="0" w:space="0" w:color="auto"/>
                      </w:divBdr>
                    </w:div>
                    <w:div w:id="519202502">
                      <w:marLeft w:val="0"/>
                      <w:marRight w:val="0"/>
                      <w:marTop w:val="0"/>
                      <w:marBottom w:val="0"/>
                      <w:divBdr>
                        <w:top w:val="none" w:sz="0" w:space="0" w:color="auto"/>
                        <w:left w:val="none" w:sz="0" w:space="0" w:color="auto"/>
                        <w:bottom w:val="none" w:sz="0" w:space="0" w:color="auto"/>
                        <w:right w:val="none" w:sz="0" w:space="0" w:color="auto"/>
                      </w:divBdr>
                    </w:div>
                    <w:div w:id="1561087381">
                      <w:marLeft w:val="0"/>
                      <w:marRight w:val="0"/>
                      <w:marTop w:val="0"/>
                      <w:marBottom w:val="0"/>
                      <w:divBdr>
                        <w:top w:val="none" w:sz="0" w:space="0" w:color="auto"/>
                        <w:left w:val="none" w:sz="0" w:space="0" w:color="auto"/>
                        <w:bottom w:val="none" w:sz="0" w:space="0" w:color="auto"/>
                        <w:right w:val="none" w:sz="0" w:space="0" w:color="auto"/>
                      </w:divBdr>
                    </w:div>
                    <w:div w:id="1583756069">
                      <w:marLeft w:val="0"/>
                      <w:marRight w:val="0"/>
                      <w:marTop w:val="0"/>
                      <w:marBottom w:val="0"/>
                      <w:divBdr>
                        <w:top w:val="none" w:sz="0" w:space="0" w:color="auto"/>
                        <w:left w:val="none" w:sz="0" w:space="0" w:color="auto"/>
                        <w:bottom w:val="none" w:sz="0" w:space="0" w:color="auto"/>
                        <w:right w:val="none" w:sz="0" w:space="0" w:color="auto"/>
                      </w:divBdr>
                    </w:div>
                    <w:div w:id="784927939">
                      <w:marLeft w:val="0"/>
                      <w:marRight w:val="0"/>
                      <w:marTop w:val="0"/>
                      <w:marBottom w:val="0"/>
                      <w:divBdr>
                        <w:top w:val="none" w:sz="0" w:space="0" w:color="auto"/>
                        <w:left w:val="none" w:sz="0" w:space="0" w:color="auto"/>
                        <w:bottom w:val="none" w:sz="0" w:space="0" w:color="auto"/>
                        <w:right w:val="none" w:sz="0" w:space="0" w:color="auto"/>
                      </w:divBdr>
                    </w:div>
                    <w:div w:id="251670744">
                      <w:marLeft w:val="0"/>
                      <w:marRight w:val="0"/>
                      <w:marTop w:val="0"/>
                      <w:marBottom w:val="0"/>
                      <w:divBdr>
                        <w:top w:val="none" w:sz="0" w:space="0" w:color="auto"/>
                        <w:left w:val="none" w:sz="0" w:space="0" w:color="auto"/>
                        <w:bottom w:val="none" w:sz="0" w:space="0" w:color="auto"/>
                        <w:right w:val="none" w:sz="0" w:space="0" w:color="auto"/>
                      </w:divBdr>
                    </w:div>
                    <w:div w:id="1643540336">
                      <w:marLeft w:val="0"/>
                      <w:marRight w:val="0"/>
                      <w:marTop w:val="0"/>
                      <w:marBottom w:val="0"/>
                      <w:divBdr>
                        <w:top w:val="none" w:sz="0" w:space="0" w:color="auto"/>
                        <w:left w:val="none" w:sz="0" w:space="0" w:color="auto"/>
                        <w:bottom w:val="none" w:sz="0" w:space="0" w:color="auto"/>
                        <w:right w:val="none" w:sz="0" w:space="0" w:color="auto"/>
                      </w:divBdr>
                    </w:div>
                    <w:div w:id="1194003957">
                      <w:marLeft w:val="0"/>
                      <w:marRight w:val="0"/>
                      <w:marTop w:val="0"/>
                      <w:marBottom w:val="0"/>
                      <w:divBdr>
                        <w:top w:val="none" w:sz="0" w:space="0" w:color="auto"/>
                        <w:left w:val="none" w:sz="0" w:space="0" w:color="auto"/>
                        <w:bottom w:val="none" w:sz="0" w:space="0" w:color="auto"/>
                        <w:right w:val="none" w:sz="0" w:space="0" w:color="auto"/>
                      </w:divBdr>
                    </w:div>
                    <w:div w:id="191386597">
                      <w:marLeft w:val="0"/>
                      <w:marRight w:val="0"/>
                      <w:marTop w:val="0"/>
                      <w:marBottom w:val="0"/>
                      <w:divBdr>
                        <w:top w:val="none" w:sz="0" w:space="0" w:color="auto"/>
                        <w:left w:val="none" w:sz="0" w:space="0" w:color="auto"/>
                        <w:bottom w:val="none" w:sz="0" w:space="0" w:color="auto"/>
                        <w:right w:val="none" w:sz="0" w:space="0" w:color="auto"/>
                      </w:divBdr>
                    </w:div>
                    <w:div w:id="178549160">
                      <w:marLeft w:val="0"/>
                      <w:marRight w:val="0"/>
                      <w:marTop w:val="0"/>
                      <w:marBottom w:val="0"/>
                      <w:divBdr>
                        <w:top w:val="none" w:sz="0" w:space="0" w:color="auto"/>
                        <w:left w:val="none" w:sz="0" w:space="0" w:color="auto"/>
                        <w:bottom w:val="none" w:sz="0" w:space="0" w:color="auto"/>
                        <w:right w:val="none" w:sz="0" w:space="0" w:color="auto"/>
                      </w:divBdr>
                    </w:div>
                    <w:div w:id="1841578430">
                      <w:marLeft w:val="0"/>
                      <w:marRight w:val="0"/>
                      <w:marTop w:val="0"/>
                      <w:marBottom w:val="0"/>
                      <w:divBdr>
                        <w:top w:val="none" w:sz="0" w:space="0" w:color="auto"/>
                        <w:left w:val="none" w:sz="0" w:space="0" w:color="auto"/>
                        <w:bottom w:val="none" w:sz="0" w:space="0" w:color="auto"/>
                        <w:right w:val="none" w:sz="0" w:space="0" w:color="auto"/>
                      </w:divBdr>
                    </w:div>
                    <w:div w:id="554244156">
                      <w:marLeft w:val="0"/>
                      <w:marRight w:val="0"/>
                      <w:marTop w:val="0"/>
                      <w:marBottom w:val="0"/>
                      <w:divBdr>
                        <w:top w:val="none" w:sz="0" w:space="0" w:color="auto"/>
                        <w:left w:val="none" w:sz="0" w:space="0" w:color="auto"/>
                        <w:bottom w:val="none" w:sz="0" w:space="0" w:color="auto"/>
                        <w:right w:val="none" w:sz="0" w:space="0" w:color="auto"/>
                      </w:divBdr>
                    </w:div>
                    <w:div w:id="1387798457">
                      <w:marLeft w:val="0"/>
                      <w:marRight w:val="0"/>
                      <w:marTop w:val="0"/>
                      <w:marBottom w:val="0"/>
                      <w:divBdr>
                        <w:top w:val="none" w:sz="0" w:space="0" w:color="auto"/>
                        <w:left w:val="none" w:sz="0" w:space="0" w:color="auto"/>
                        <w:bottom w:val="none" w:sz="0" w:space="0" w:color="auto"/>
                        <w:right w:val="none" w:sz="0" w:space="0" w:color="auto"/>
                      </w:divBdr>
                    </w:div>
                    <w:div w:id="434715668">
                      <w:marLeft w:val="0"/>
                      <w:marRight w:val="0"/>
                      <w:marTop w:val="0"/>
                      <w:marBottom w:val="0"/>
                      <w:divBdr>
                        <w:top w:val="none" w:sz="0" w:space="0" w:color="auto"/>
                        <w:left w:val="none" w:sz="0" w:space="0" w:color="auto"/>
                        <w:bottom w:val="none" w:sz="0" w:space="0" w:color="auto"/>
                        <w:right w:val="none" w:sz="0" w:space="0" w:color="auto"/>
                      </w:divBdr>
                    </w:div>
                    <w:div w:id="1658722276">
                      <w:marLeft w:val="0"/>
                      <w:marRight w:val="0"/>
                      <w:marTop w:val="0"/>
                      <w:marBottom w:val="0"/>
                      <w:divBdr>
                        <w:top w:val="none" w:sz="0" w:space="0" w:color="auto"/>
                        <w:left w:val="none" w:sz="0" w:space="0" w:color="auto"/>
                        <w:bottom w:val="none" w:sz="0" w:space="0" w:color="auto"/>
                        <w:right w:val="none" w:sz="0" w:space="0" w:color="auto"/>
                      </w:divBdr>
                    </w:div>
                    <w:div w:id="428280763">
                      <w:marLeft w:val="0"/>
                      <w:marRight w:val="0"/>
                      <w:marTop w:val="0"/>
                      <w:marBottom w:val="0"/>
                      <w:divBdr>
                        <w:top w:val="none" w:sz="0" w:space="0" w:color="auto"/>
                        <w:left w:val="none" w:sz="0" w:space="0" w:color="auto"/>
                        <w:bottom w:val="none" w:sz="0" w:space="0" w:color="auto"/>
                        <w:right w:val="none" w:sz="0" w:space="0" w:color="auto"/>
                      </w:divBdr>
                    </w:div>
                    <w:div w:id="354960764">
                      <w:marLeft w:val="0"/>
                      <w:marRight w:val="0"/>
                      <w:marTop w:val="0"/>
                      <w:marBottom w:val="0"/>
                      <w:divBdr>
                        <w:top w:val="none" w:sz="0" w:space="0" w:color="auto"/>
                        <w:left w:val="none" w:sz="0" w:space="0" w:color="auto"/>
                        <w:bottom w:val="none" w:sz="0" w:space="0" w:color="auto"/>
                        <w:right w:val="none" w:sz="0" w:space="0" w:color="auto"/>
                      </w:divBdr>
                    </w:div>
                    <w:div w:id="822739666">
                      <w:marLeft w:val="0"/>
                      <w:marRight w:val="0"/>
                      <w:marTop w:val="0"/>
                      <w:marBottom w:val="0"/>
                      <w:divBdr>
                        <w:top w:val="none" w:sz="0" w:space="0" w:color="auto"/>
                        <w:left w:val="none" w:sz="0" w:space="0" w:color="auto"/>
                        <w:bottom w:val="none" w:sz="0" w:space="0" w:color="auto"/>
                        <w:right w:val="none" w:sz="0" w:space="0" w:color="auto"/>
                      </w:divBdr>
                    </w:div>
                    <w:div w:id="1110050487">
                      <w:marLeft w:val="0"/>
                      <w:marRight w:val="0"/>
                      <w:marTop w:val="0"/>
                      <w:marBottom w:val="0"/>
                      <w:divBdr>
                        <w:top w:val="none" w:sz="0" w:space="0" w:color="auto"/>
                        <w:left w:val="none" w:sz="0" w:space="0" w:color="auto"/>
                        <w:bottom w:val="none" w:sz="0" w:space="0" w:color="auto"/>
                        <w:right w:val="none" w:sz="0" w:space="0" w:color="auto"/>
                      </w:divBdr>
                    </w:div>
                    <w:div w:id="548999706">
                      <w:marLeft w:val="0"/>
                      <w:marRight w:val="0"/>
                      <w:marTop w:val="0"/>
                      <w:marBottom w:val="0"/>
                      <w:divBdr>
                        <w:top w:val="none" w:sz="0" w:space="0" w:color="auto"/>
                        <w:left w:val="none" w:sz="0" w:space="0" w:color="auto"/>
                        <w:bottom w:val="none" w:sz="0" w:space="0" w:color="auto"/>
                        <w:right w:val="none" w:sz="0" w:space="0" w:color="auto"/>
                      </w:divBdr>
                    </w:div>
                    <w:div w:id="2016036002">
                      <w:marLeft w:val="0"/>
                      <w:marRight w:val="0"/>
                      <w:marTop w:val="0"/>
                      <w:marBottom w:val="0"/>
                      <w:divBdr>
                        <w:top w:val="none" w:sz="0" w:space="0" w:color="auto"/>
                        <w:left w:val="none" w:sz="0" w:space="0" w:color="auto"/>
                        <w:bottom w:val="none" w:sz="0" w:space="0" w:color="auto"/>
                        <w:right w:val="none" w:sz="0" w:space="0" w:color="auto"/>
                      </w:divBdr>
                    </w:div>
                    <w:div w:id="476804447">
                      <w:marLeft w:val="0"/>
                      <w:marRight w:val="0"/>
                      <w:marTop w:val="0"/>
                      <w:marBottom w:val="0"/>
                      <w:divBdr>
                        <w:top w:val="none" w:sz="0" w:space="0" w:color="auto"/>
                        <w:left w:val="none" w:sz="0" w:space="0" w:color="auto"/>
                        <w:bottom w:val="none" w:sz="0" w:space="0" w:color="auto"/>
                        <w:right w:val="none" w:sz="0" w:space="0" w:color="auto"/>
                      </w:divBdr>
                    </w:div>
                    <w:div w:id="1625961018">
                      <w:marLeft w:val="0"/>
                      <w:marRight w:val="0"/>
                      <w:marTop w:val="0"/>
                      <w:marBottom w:val="0"/>
                      <w:divBdr>
                        <w:top w:val="none" w:sz="0" w:space="0" w:color="auto"/>
                        <w:left w:val="none" w:sz="0" w:space="0" w:color="auto"/>
                        <w:bottom w:val="none" w:sz="0" w:space="0" w:color="auto"/>
                        <w:right w:val="none" w:sz="0" w:space="0" w:color="auto"/>
                      </w:divBdr>
                    </w:div>
                    <w:div w:id="1800218246">
                      <w:marLeft w:val="0"/>
                      <w:marRight w:val="0"/>
                      <w:marTop w:val="0"/>
                      <w:marBottom w:val="0"/>
                      <w:divBdr>
                        <w:top w:val="none" w:sz="0" w:space="0" w:color="auto"/>
                        <w:left w:val="none" w:sz="0" w:space="0" w:color="auto"/>
                        <w:bottom w:val="none" w:sz="0" w:space="0" w:color="auto"/>
                        <w:right w:val="none" w:sz="0" w:space="0" w:color="auto"/>
                      </w:divBdr>
                    </w:div>
                    <w:div w:id="85927431">
                      <w:marLeft w:val="0"/>
                      <w:marRight w:val="0"/>
                      <w:marTop w:val="0"/>
                      <w:marBottom w:val="0"/>
                      <w:divBdr>
                        <w:top w:val="none" w:sz="0" w:space="0" w:color="auto"/>
                        <w:left w:val="none" w:sz="0" w:space="0" w:color="auto"/>
                        <w:bottom w:val="none" w:sz="0" w:space="0" w:color="auto"/>
                        <w:right w:val="none" w:sz="0" w:space="0" w:color="auto"/>
                      </w:divBdr>
                    </w:div>
                    <w:div w:id="1874879891">
                      <w:marLeft w:val="0"/>
                      <w:marRight w:val="0"/>
                      <w:marTop w:val="0"/>
                      <w:marBottom w:val="0"/>
                      <w:divBdr>
                        <w:top w:val="none" w:sz="0" w:space="0" w:color="auto"/>
                        <w:left w:val="none" w:sz="0" w:space="0" w:color="auto"/>
                        <w:bottom w:val="none" w:sz="0" w:space="0" w:color="auto"/>
                        <w:right w:val="none" w:sz="0" w:space="0" w:color="auto"/>
                      </w:divBdr>
                    </w:div>
                    <w:div w:id="1375929609">
                      <w:marLeft w:val="0"/>
                      <w:marRight w:val="0"/>
                      <w:marTop w:val="0"/>
                      <w:marBottom w:val="0"/>
                      <w:divBdr>
                        <w:top w:val="none" w:sz="0" w:space="0" w:color="auto"/>
                        <w:left w:val="none" w:sz="0" w:space="0" w:color="auto"/>
                        <w:bottom w:val="none" w:sz="0" w:space="0" w:color="auto"/>
                        <w:right w:val="none" w:sz="0" w:space="0" w:color="auto"/>
                      </w:divBdr>
                    </w:div>
                    <w:div w:id="992640706">
                      <w:marLeft w:val="0"/>
                      <w:marRight w:val="0"/>
                      <w:marTop w:val="0"/>
                      <w:marBottom w:val="0"/>
                      <w:divBdr>
                        <w:top w:val="none" w:sz="0" w:space="0" w:color="auto"/>
                        <w:left w:val="none" w:sz="0" w:space="0" w:color="auto"/>
                        <w:bottom w:val="none" w:sz="0" w:space="0" w:color="auto"/>
                        <w:right w:val="none" w:sz="0" w:space="0" w:color="auto"/>
                      </w:divBdr>
                    </w:div>
                    <w:div w:id="6904800">
                      <w:marLeft w:val="0"/>
                      <w:marRight w:val="0"/>
                      <w:marTop w:val="0"/>
                      <w:marBottom w:val="0"/>
                      <w:divBdr>
                        <w:top w:val="none" w:sz="0" w:space="0" w:color="auto"/>
                        <w:left w:val="none" w:sz="0" w:space="0" w:color="auto"/>
                        <w:bottom w:val="none" w:sz="0" w:space="0" w:color="auto"/>
                        <w:right w:val="none" w:sz="0" w:space="0" w:color="auto"/>
                      </w:divBdr>
                    </w:div>
                    <w:div w:id="881206340">
                      <w:marLeft w:val="0"/>
                      <w:marRight w:val="0"/>
                      <w:marTop w:val="0"/>
                      <w:marBottom w:val="0"/>
                      <w:divBdr>
                        <w:top w:val="none" w:sz="0" w:space="0" w:color="auto"/>
                        <w:left w:val="none" w:sz="0" w:space="0" w:color="auto"/>
                        <w:bottom w:val="none" w:sz="0" w:space="0" w:color="auto"/>
                        <w:right w:val="none" w:sz="0" w:space="0" w:color="auto"/>
                      </w:divBdr>
                    </w:div>
                    <w:div w:id="1370837569">
                      <w:marLeft w:val="0"/>
                      <w:marRight w:val="0"/>
                      <w:marTop w:val="0"/>
                      <w:marBottom w:val="0"/>
                      <w:divBdr>
                        <w:top w:val="none" w:sz="0" w:space="0" w:color="auto"/>
                        <w:left w:val="none" w:sz="0" w:space="0" w:color="auto"/>
                        <w:bottom w:val="none" w:sz="0" w:space="0" w:color="auto"/>
                        <w:right w:val="none" w:sz="0" w:space="0" w:color="auto"/>
                      </w:divBdr>
                    </w:div>
                    <w:div w:id="586158347">
                      <w:marLeft w:val="0"/>
                      <w:marRight w:val="0"/>
                      <w:marTop w:val="0"/>
                      <w:marBottom w:val="0"/>
                      <w:divBdr>
                        <w:top w:val="none" w:sz="0" w:space="0" w:color="auto"/>
                        <w:left w:val="none" w:sz="0" w:space="0" w:color="auto"/>
                        <w:bottom w:val="none" w:sz="0" w:space="0" w:color="auto"/>
                        <w:right w:val="none" w:sz="0" w:space="0" w:color="auto"/>
                      </w:divBdr>
                    </w:div>
                    <w:div w:id="1532382129">
                      <w:marLeft w:val="0"/>
                      <w:marRight w:val="0"/>
                      <w:marTop w:val="0"/>
                      <w:marBottom w:val="0"/>
                      <w:divBdr>
                        <w:top w:val="none" w:sz="0" w:space="0" w:color="auto"/>
                        <w:left w:val="none" w:sz="0" w:space="0" w:color="auto"/>
                        <w:bottom w:val="none" w:sz="0" w:space="0" w:color="auto"/>
                        <w:right w:val="none" w:sz="0" w:space="0" w:color="auto"/>
                      </w:divBdr>
                    </w:div>
                    <w:div w:id="1904826300">
                      <w:marLeft w:val="0"/>
                      <w:marRight w:val="0"/>
                      <w:marTop w:val="0"/>
                      <w:marBottom w:val="0"/>
                      <w:divBdr>
                        <w:top w:val="none" w:sz="0" w:space="0" w:color="auto"/>
                        <w:left w:val="none" w:sz="0" w:space="0" w:color="auto"/>
                        <w:bottom w:val="none" w:sz="0" w:space="0" w:color="auto"/>
                        <w:right w:val="none" w:sz="0" w:space="0" w:color="auto"/>
                      </w:divBdr>
                    </w:div>
                    <w:div w:id="1674840562">
                      <w:marLeft w:val="0"/>
                      <w:marRight w:val="0"/>
                      <w:marTop w:val="0"/>
                      <w:marBottom w:val="0"/>
                      <w:divBdr>
                        <w:top w:val="none" w:sz="0" w:space="0" w:color="auto"/>
                        <w:left w:val="none" w:sz="0" w:space="0" w:color="auto"/>
                        <w:bottom w:val="none" w:sz="0" w:space="0" w:color="auto"/>
                        <w:right w:val="none" w:sz="0" w:space="0" w:color="auto"/>
                      </w:divBdr>
                    </w:div>
                    <w:div w:id="392041593">
                      <w:marLeft w:val="0"/>
                      <w:marRight w:val="0"/>
                      <w:marTop w:val="0"/>
                      <w:marBottom w:val="0"/>
                      <w:divBdr>
                        <w:top w:val="none" w:sz="0" w:space="0" w:color="auto"/>
                        <w:left w:val="none" w:sz="0" w:space="0" w:color="auto"/>
                        <w:bottom w:val="none" w:sz="0" w:space="0" w:color="auto"/>
                        <w:right w:val="none" w:sz="0" w:space="0" w:color="auto"/>
                      </w:divBdr>
                    </w:div>
                    <w:div w:id="2052068735">
                      <w:marLeft w:val="0"/>
                      <w:marRight w:val="0"/>
                      <w:marTop w:val="0"/>
                      <w:marBottom w:val="0"/>
                      <w:divBdr>
                        <w:top w:val="none" w:sz="0" w:space="0" w:color="auto"/>
                        <w:left w:val="none" w:sz="0" w:space="0" w:color="auto"/>
                        <w:bottom w:val="none" w:sz="0" w:space="0" w:color="auto"/>
                        <w:right w:val="none" w:sz="0" w:space="0" w:color="auto"/>
                      </w:divBdr>
                    </w:div>
                    <w:div w:id="1154880215">
                      <w:marLeft w:val="0"/>
                      <w:marRight w:val="0"/>
                      <w:marTop w:val="0"/>
                      <w:marBottom w:val="0"/>
                      <w:divBdr>
                        <w:top w:val="none" w:sz="0" w:space="0" w:color="auto"/>
                        <w:left w:val="none" w:sz="0" w:space="0" w:color="auto"/>
                        <w:bottom w:val="none" w:sz="0" w:space="0" w:color="auto"/>
                        <w:right w:val="none" w:sz="0" w:space="0" w:color="auto"/>
                      </w:divBdr>
                    </w:div>
                    <w:div w:id="1302884450">
                      <w:marLeft w:val="0"/>
                      <w:marRight w:val="0"/>
                      <w:marTop w:val="0"/>
                      <w:marBottom w:val="0"/>
                      <w:divBdr>
                        <w:top w:val="none" w:sz="0" w:space="0" w:color="auto"/>
                        <w:left w:val="none" w:sz="0" w:space="0" w:color="auto"/>
                        <w:bottom w:val="none" w:sz="0" w:space="0" w:color="auto"/>
                        <w:right w:val="none" w:sz="0" w:space="0" w:color="auto"/>
                      </w:divBdr>
                    </w:div>
                    <w:div w:id="382751670">
                      <w:marLeft w:val="0"/>
                      <w:marRight w:val="0"/>
                      <w:marTop w:val="0"/>
                      <w:marBottom w:val="0"/>
                      <w:divBdr>
                        <w:top w:val="none" w:sz="0" w:space="0" w:color="auto"/>
                        <w:left w:val="none" w:sz="0" w:space="0" w:color="auto"/>
                        <w:bottom w:val="none" w:sz="0" w:space="0" w:color="auto"/>
                        <w:right w:val="none" w:sz="0" w:space="0" w:color="auto"/>
                      </w:divBdr>
                    </w:div>
                    <w:div w:id="448279868">
                      <w:marLeft w:val="0"/>
                      <w:marRight w:val="0"/>
                      <w:marTop w:val="0"/>
                      <w:marBottom w:val="0"/>
                      <w:divBdr>
                        <w:top w:val="none" w:sz="0" w:space="0" w:color="auto"/>
                        <w:left w:val="none" w:sz="0" w:space="0" w:color="auto"/>
                        <w:bottom w:val="none" w:sz="0" w:space="0" w:color="auto"/>
                        <w:right w:val="none" w:sz="0" w:space="0" w:color="auto"/>
                      </w:divBdr>
                    </w:div>
                    <w:div w:id="1684940156">
                      <w:marLeft w:val="0"/>
                      <w:marRight w:val="0"/>
                      <w:marTop w:val="0"/>
                      <w:marBottom w:val="0"/>
                      <w:divBdr>
                        <w:top w:val="none" w:sz="0" w:space="0" w:color="auto"/>
                        <w:left w:val="none" w:sz="0" w:space="0" w:color="auto"/>
                        <w:bottom w:val="none" w:sz="0" w:space="0" w:color="auto"/>
                        <w:right w:val="none" w:sz="0" w:space="0" w:color="auto"/>
                      </w:divBdr>
                    </w:div>
                    <w:div w:id="160047442">
                      <w:marLeft w:val="0"/>
                      <w:marRight w:val="0"/>
                      <w:marTop w:val="0"/>
                      <w:marBottom w:val="0"/>
                      <w:divBdr>
                        <w:top w:val="none" w:sz="0" w:space="0" w:color="auto"/>
                        <w:left w:val="none" w:sz="0" w:space="0" w:color="auto"/>
                        <w:bottom w:val="none" w:sz="0" w:space="0" w:color="auto"/>
                        <w:right w:val="none" w:sz="0" w:space="0" w:color="auto"/>
                      </w:divBdr>
                    </w:div>
                    <w:div w:id="1708725560">
                      <w:marLeft w:val="0"/>
                      <w:marRight w:val="0"/>
                      <w:marTop w:val="0"/>
                      <w:marBottom w:val="0"/>
                      <w:divBdr>
                        <w:top w:val="none" w:sz="0" w:space="0" w:color="auto"/>
                        <w:left w:val="none" w:sz="0" w:space="0" w:color="auto"/>
                        <w:bottom w:val="none" w:sz="0" w:space="0" w:color="auto"/>
                        <w:right w:val="none" w:sz="0" w:space="0" w:color="auto"/>
                      </w:divBdr>
                    </w:div>
                    <w:div w:id="87973322">
                      <w:marLeft w:val="0"/>
                      <w:marRight w:val="0"/>
                      <w:marTop w:val="0"/>
                      <w:marBottom w:val="0"/>
                      <w:divBdr>
                        <w:top w:val="none" w:sz="0" w:space="0" w:color="auto"/>
                        <w:left w:val="none" w:sz="0" w:space="0" w:color="auto"/>
                        <w:bottom w:val="none" w:sz="0" w:space="0" w:color="auto"/>
                        <w:right w:val="none" w:sz="0" w:space="0" w:color="auto"/>
                      </w:divBdr>
                    </w:div>
                    <w:div w:id="1092162842">
                      <w:marLeft w:val="0"/>
                      <w:marRight w:val="0"/>
                      <w:marTop w:val="0"/>
                      <w:marBottom w:val="0"/>
                      <w:divBdr>
                        <w:top w:val="none" w:sz="0" w:space="0" w:color="auto"/>
                        <w:left w:val="none" w:sz="0" w:space="0" w:color="auto"/>
                        <w:bottom w:val="none" w:sz="0" w:space="0" w:color="auto"/>
                        <w:right w:val="none" w:sz="0" w:space="0" w:color="auto"/>
                      </w:divBdr>
                    </w:div>
                    <w:div w:id="117914353">
                      <w:marLeft w:val="0"/>
                      <w:marRight w:val="0"/>
                      <w:marTop w:val="0"/>
                      <w:marBottom w:val="0"/>
                      <w:divBdr>
                        <w:top w:val="none" w:sz="0" w:space="0" w:color="auto"/>
                        <w:left w:val="none" w:sz="0" w:space="0" w:color="auto"/>
                        <w:bottom w:val="none" w:sz="0" w:space="0" w:color="auto"/>
                        <w:right w:val="none" w:sz="0" w:space="0" w:color="auto"/>
                      </w:divBdr>
                    </w:div>
                    <w:div w:id="1545367013">
                      <w:marLeft w:val="0"/>
                      <w:marRight w:val="0"/>
                      <w:marTop w:val="0"/>
                      <w:marBottom w:val="0"/>
                      <w:divBdr>
                        <w:top w:val="none" w:sz="0" w:space="0" w:color="auto"/>
                        <w:left w:val="none" w:sz="0" w:space="0" w:color="auto"/>
                        <w:bottom w:val="none" w:sz="0" w:space="0" w:color="auto"/>
                        <w:right w:val="none" w:sz="0" w:space="0" w:color="auto"/>
                      </w:divBdr>
                    </w:div>
                    <w:div w:id="60367894">
                      <w:marLeft w:val="0"/>
                      <w:marRight w:val="0"/>
                      <w:marTop w:val="0"/>
                      <w:marBottom w:val="0"/>
                      <w:divBdr>
                        <w:top w:val="none" w:sz="0" w:space="0" w:color="auto"/>
                        <w:left w:val="none" w:sz="0" w:space="0" w:color="auto"/>
                        <w:bottom w:val="none" w:sz="0" w:space="0" w:color="auto"/>
                        <w:right w:val="none" w:sz="0" w:space="0" w:color="auto"/>
                      </w:divBdr>
                    </w:div>
                    <w:div w:id="1698431444">
                      <w:marLeft w:val="0"/>
                      <w:marRight w:val="0"/>
                      <w:marTop w:val="0"/>
                      <w:marBottom w:val="0"/>
                      <w:divBdr>
                        <w:top w:val="none" w:sz="0" w:space="0" w:color="auto"/>
                        <w:left w:val="none" w:sz="0" w:space="0" w:color="auto"/>
                        <w:bottom w:val="none" w:sz="0" w:space="0" w:color="auto"/>
                        <w:right w:val="none" w:sz="0" w:space="0" w:color="auto"/>
                      </w:divBdr>
                    </w:div>
                    <w:div w:id="671296526">
                      <w:marLeft w:val="0"/>
                      <w:marRight w:val="0"/>
                      <w:marTop w:val="0"/>
                      <w:marBottom w:val="0"/>
                      <w:divBdr>
                        <w:top w:val="none" w:sz="0" w:space="0" w:color="auto"/>
                        <w:left w:val="none" w:sz="0" w:space="0" w:color="auto"/>
                        <w:bottom w:val="none" w:sz="0" w:space="0" w:color="auto"/>
                        <w:right w:val="none" w:sz="0" w:space="0" w:color="auto"/>
                      </w:divBdr>
                    </w:div>
                    <w:div w:id="560942777">
                      <w:marLeft w:val="0"/>
                      <w:marRight w:val="0"/>
                      <w:marTop w:val="0"/>
                      <w:marBottom w:val="0"/>
                      <w:divBdr>
                        <w:top w:val="none" w:sz="0" w:space="0" w:color="auto"/>
                        <w:left w:val="none" w:sz="0" w:space="0" w:color="auto"/>
                        <w:bottom w:val="none" w:sz="0" w:space="0" w:color="auto"/>
                        <w:right w:val="none" w:sz="0" w:space="0" w:color="auto"/>
                      </w:divBdr>
                    </w:div>
                    <w:div w:id="1091045342">
                      <w:marLeft w:val="0"/>
                      <w:marRight w:val="0"/>
                      <w:marTop w:val="0"/>
                      <w:marBottom w:val="0"/>
                      <w:divBdr>
                        <w:top w:val="none" w:sz="0" w:space="0" w:color="auto"/>
                        <w:left w:val="none" w:sz="0" w:space="0" w:color="auto"/>
                        <w:bottom w:val="none" w:sz="0" w:space="0" w:color="auto"/>
                        <w:right w:val="none" w:sz="0" w:space="0" w:color="auto"/>
                      </w:divBdr>
                    </w:div>
                    <w:div w:id="1635258254">
                      <w:marLeft w:val="0"/>
                      <w:marRight w:val="0"/>
                      <w:marTop w:val="0"/>
                      <w:marBottom w:val="0"/>
                      <w:divBdr>
                        <w:top w:val="none" w:sz="0" w:space="0" w:color="auto"/>
                        <w:left w:val="none" w:sz="0" w:space="0" w:color="auto"/>
                        <w:bottom w:val="none" w:sz="0" w:space="0" w:color="auto"/>
                        <w:right w:val="none" w:sz="0" w:space="0" w:color="auto"/>
                      </w:divBdr>
                    </w:div>
                    <w:div w:id="918291348">
                      <w:marLeft w:val="0"/>
                      <w:marRight w:val="0"/>
                      <w:marTop w:val="0"/>
                      <w:marBottom w:val="0"/>
                      <w:divBdr>
                        <w:top w:val="none" w:sz="0" w:space="0" w:color="auto"/>
                        <w:left w:val="none" w:sz="0" w:space="0" w:color="auto"/>
                        <w:bottom w:val="none" w:sz="0" w:space="0" w:color="auto"/>
                        <w:right w:val="none" w:sz="0" w:space="0" w:color="auto"/>
                      </w:divBdr>
                    </w:div>
                    <w:div w:id="1029450895">
                      <w:marLeft w:val="0"/>
                      <w:marRight w:val="0"/>
                      <w:marTop w:val="0"/>
                      <w:marBottom w:val="0"/>
                      <w:divBdr>
                        <w:top w:val="none" w:sz="0" w:space="0" w:color="auto"/>
                        <w:left w:val="none" w:sz="0" w:space="0" w:color="auto"/>
                        <w:bottom w:val="none" w:sz="0" w:space="0" w:color="auto"/>
                        <w:right w:val="none" w:sz="0" w:space="0" w:color="auto"/>
                      </w:divBdr>
                    </w:div>
                    <w:div w:id="1889603418">
                      <w:marLeft w:val="0"/>
                      <w:marRight w:val="0"/>
                      <w:marTop w:val="0"/>
                      <w:marBottom w:val="0"/>
                      <w:divBdr>
                        <w:top w:val="none" w:sz="0" w:space="0" w:color="auto"/>
                        <w:left w:val="none" w:sz="0" w:space="0" w:color="auto"/>
                        <w:bottom w:val="none" w:sz="0" w:space="0" w:color="auto"/>
                        <w:right w:val="none" w:sz="0" w:space="0" w:color="auto"/>
                      </w:divBdr>
                    </w:div>
                    <w:div w:id="223562689">
                      <w:marLeft w:val="0"/>
                      <w:marRight w:val="0"/>
                      <w:marTop w:val="0"/>
                      <w:marBottom w:val="0"/>
                      <w:divBdr>
                        <w:top w:val="none" w:sz="0" w:space="0" w:color="auto"/>
                        <w:left w:val="none" w:sz="0" w:space="0" w:color="auto"/>
                        <w:bottom w:val="none" w:sz="0" w:space="0" w:color="auto"/>
                        <w:right w:val="none" w:sz="0" w:space="0" w:color="auto"/>
                      </w:divBdr>
                    </w:div>
                    <w:div w:id="1091046483">
                      <w:marLeft w:val="0"/>
                      <w:marRight w:val="0"/>
                      <w:marTop w:val="0"/>
                      <w:marBottom w:val="0"/>
                      <w:divBdr>
                        <w:top w:val="none" w:sz="0" w:space="0" w:color="auto"/>
                        <w:left w:val="none" w:sz="0" w:space="0" w:color="auto"/>
                        <w:bottom w:val="none" w:sz="0" w:space="0" w:color="auto"/>
                        <w:right w:val="none" w:sz="0" w:space="0" w:color="auto"/>
                      </w:divBdr>
                    </w:div>
                    <w:div w:id="1454399604">
                      <w:marLeft w:val="0"/>
                      <w:marRight w:val="0"/>
                      <w:marTop w:val="0"/>
                      <w:marBottom w:val="0"/>
                      <w:divBdr>
                        <w:top w:val="none" w:sz="0" w:space="0" w:color="auto"/>
                        <w:left w:val="none" w:sz="0" w:space="0" w:color="auto"/>
                        <w:bottom w:val="none" w:sz="0" w:space="0" w:color="auto"/>
                        <w:right w:val="none" w:sz="0" w:space="0" w:color="auto"/>
                      </w:divBdr>
                    </w:div>
                    <w:div w:id="1946619378">
                      <w:marLeft w:val="0"/>
                      <w:marRight w:val="0"/>
                      <w:marTop w:val="0"/>
                      <w:marBottom w:val="0"/>
                      <w:divBdr>
                        <w:top w:val="none" w:sz="0" w:space="0" w:color="auto"/>
                        <w:left w:val="none" w:sz="0" w:space="0" w:color="auto"/>
                        <w:bottom w:val="none" w:sz="0" w:space="0" w:color="auto"/>
                        <w:right w:val="none" w:sz="0" w:space="0" w:color="auto"/>
                      </w:divBdr>
                    </w:div>
                    <w:div w:id="53968883">
                      <w:marLeft w:val="0"/>
                      <w:marRight w:val="0"/>
                      <w:marTop w:val="0"/>
                      <w:marBottom w:val="0"/>
                      <w:divBdr>
                        <w:top w:val="none" w:sz="0" w:space="0" w:color="auto"/>
                        <w:left w:val="none" w:sz="0" w:space="0" w:color="auto"/>
                        <w:bottom w:val="none" w:sz="0" w:space="0" w:color="auto"/>
                        <w:right w:val="none" w:sz="0" w:space="0" w:color="auto"/>
                      </w:divBdr>
                    </w:div>
                    <w:div w:id="762654573">
                      <w:marLeft w:val="0"/>
                      <w:marRight w:val="0"/>
                      <w:marTop w:val="0"/>
                      <w:marBottom w:val="0"/>
                      <w:divBdr>
                        <w:top w:val="none" w:sz="0" w:space="0" w:color="auto"/>
                        <w:left w:val="none" w:sz="0" w:space="0" w:color="auto"/>
                        <w:bottom w:val="none" w:sz="0" w:space="0" w:color="auto"/>
                        <w:right w:val="none" w:sz="0" w:space="0" w:color="auto"/>
                      </w:divBdr>
                    </w:div>
                    <w:div w:id="2004117780">
                      <w:marLeft w:val="0"/>
                      <w:marRight w:val="0"/>
                      <w:marTop w:val="0"/>
                      <w:marBottom w:val="0"/>
                      <w:divBdr>
                        <w:top w:val="none" w:sz="0" w:space="0" w:color="auto"/>
                        <w:left w:val="none" w:sz="0" w:space="0" w:color="auto"/>
                        <w:bottom w:val="none" w:sz="0" w:space="0" w:color="auto"/>
                        <w:right w:val="none" w:sz="0" w:space="0" w:color="auto"/>
                      </w:divBdr>
                    </w:div>
                    <w:div w:id="1284800280">
                      <w:marLeft w:val="0"/>
                      <w:marRight w:val="0"/>
                      <w:marTop w:val="0"/>
                      <w:marBottom w:val="0"/>
                      <w:divBdr>
                        <w:top w:val="none" w:sz="0" w:space="0" w:color="auto"/>
                        <w:left w:val="none" w:sz="0" w:space="0" w:color="auto"/>
                        <w:bottom w:val="none" w:sz="0" w:space="0" w:color="auto"/>
                        <w:right w:val="none" w:sz="0" w:space="0" w:color="auto"/>
                      </w:divBdr>
                    </w:div>
                    <w:div w:id="1891068262">
                      <w:marLeft w:val="0"/>
                      <w:marRight w:val="0"/>
                      <w:marTop w:val="0"/>
                      <w:marBottom w:val="0"/>
                      <w:divBdr>
                        <w:top w:val="none" w:sz="0" w:space="0" w:color="auto"/>
                        <w:left w:val="none" w:sz="0" w:space="0" w:color="auto"/>
                        <w:bottom w:val="none" w:sz="0" w:space="0" w:color="auto"/>
                        <w:right w:val="none" w:sz="0" w:space="0" w:color="auto"/>
                      </w:divBdr>
                    </w:div>
                    <w:div w:id="19053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946894">
      <w:bodyDiv w:val="1"/>
      <w:marLeft w:val="0"/>
      <w:marRight w:val="0"/>
      <w:marTop w:val="0"/>
      <w:marBottom w:val="0"/>
      <w:divBdr>
        <w:top w:val="none" w:sz="0" w:space="0" w:color="auto"/>
        <w:left w:val="none" w:sz="0" w:space="0" w:color="auto"/>
        <w:bottom w:val="none" w:sz="0" w:space="0" w:color="auto"/>
        <w:right w:val="none" w:sz="0" w:space="0" w:color="auto"/>
      </w:divBdr>
      <w:divsChild>
        <w:div w:id="1043215927">
          <w:marLeft w:val="0"/>
          <w:marRight w:val="0"/>
          <w:marTop w:val="0"/>
          <w:marBottom w:val="0"/>
          <w:divBdr>
            <w:top w:val="none" w:sz="0" w:space="0" w:color="auto"/>
            <w:left w:val="none" w:sz="0" w:space="0" w:color="auto"/>
            <w:bottom w:val="none" w:sz="0" w:space="0" w:color="auto"/>
            <w:right w:val="none" w:sz="0" w:space="0" w:color="auto"/>
          </w:divBdr>
        </w:div>
      </w:divsChild>
    </w:div>
    <w:div w:id="34428799">
      <w:bodyDiv w:val="1"/>
      <w:marLeft w:val="0"/>
      <w:marRight w:val="0"/>
      <w:marTop w:val="0"/>
      <w:marBottom w:val="0"/>
      <w:divBdr>
        <w:top w:val="none" w:sz="0" w:space="0" w:color="auto"/>
        <w:left w:val="none" w:sz="0" w:space="0" w:color="auto"/>
        <w:bottom w:val="none" w:sz="0" w:space="0" w:color="auto"/>
        <w:right w:val="none" w:sz="0" w:space="0" w:color="auto"/>
      </w:divBdr>
    </w:div>
    <w:div w:id="105738860">
      <w:bodyDiv w:val="1"/>
      <w:marLeft w:val="0"/>
      <w:marRight w:val="0"/>
      <w:marTop w:val="0"/>
      <w:marBottom w:val="0"/>
      <w:divBdr>
        <w:top w:val="none" w:sz="0" w:space="0" w:color="auto"/>
        <w:left w:val="none" w:sz="0" w:space="0" w:color="auto"/>
        <w:bottom w:val="none" w:sz="0" w:space="0" w:color="auto"/>
        <w:right w:val="none" w:sz="0" w:space="0" w:color="auto"/>
      </w:divBdr>
      <w:divsChild>
        <w:div w:id="1552959519">
          <w:marLeft w:val="0"/>
          <w:marRight w:val="0"/>
          <w:marTop w:val="0"/>
          <w:marBottom w:val="0"/>
          <w:divBdr>
            <w:top w:val="none" w:sz="0" w:space="0" w:color="auto"/>
            <w:left w:val="none" w:sz="0" w:space="0" w:color="auto"/>
            <w:bottom w:val="none" w:sz="0" w:space="0" w:color="auto"/>
            <w:right w:val="none" w:sz="0" w:space="0" w:color="auto"/>
          </w:divBdr>
        </w:div>
        <w:div w:id="1834948881">
          <w:marLeft w:val="0"/>
          <w:marRight w:val="0"/>
          <w:marTop w:val="0"/>
          <w:marBottom w:val="0"/>
          <w:divBdr>
            <w:top w:val="none" w:sz="0" w:space="0" w:color="auto"/>
            <w:left w:val="none" w:sz="0" w:space="0" w:color="auto"/>
            <w:bottom w:val="none" w:sz="0" w:space="0" w:color="auto"/>
            <w:right w:val="none" w:sz="0" w:space="0" w:color="auto"/>
          </w:divBdr>
        </w:div>
        <w:div w:id="931010723">
          <w:marLeft w:val="0"/>
          <w:marRight w:val="0"/>
          <w:marTop w:val="0"/>
          <w:marBottom w:val="0"/>
          <w:divBdr>
            <w:top w:val="none" w:sz="0" w:space="0" w:color="auto"/>
            <w:left w:val="none" w:sz="0" w:space="0" w:color="auto"/>
            <w:bottom w:val="none" w:sz="0" w:space="0" w:color="auto"/>
            <w:right w:val="none" w:sz="0" w:space="0" w:color="auto"/>
          </w:divBdr>
        </w:div>
        <w:div w:id="1105805697">
          <w:marLeft w:val="0"/>
          <w:marRight w:val="0"/>
          <w:marTop w:val="0"/>
          <w:marBottom w:val="0"/>
          <w:divBdr>
            <w:top w:val="none" w:sz="0" w:space="0" w:color="auto"/>
            <w:left w:val="none" w:sz="0" w:space="0" w:color="auto"/>
            <w:bottom w:val="none" w:sz="0" w:space="0" w:color="auto"/>
            <w:right w:val="none" w:sz="0" w:space="0" w:color="auto"/>
          </w:divBdr>
        </w:div>
        <w:div w:id="430780325">
          <w:marLeft w:val="0"/>
          <w:marRight w:val="0"/>
          <w:marTop w:val="0"/>
          <w:marBottom w:val="0"/>
          <w:divBdr>
            <w:top w:val="none" w:sz="0" w:space="0" w:color="auto"/>
            <w:left w:val="none" w:sz="0" w:space="0" w:color="auto"/>
            <w:bottom w:val="none" w:sz="0" w:space="0" w:color="auto"/>
            <w:right w:val="none" w:sz="0" w:space="0" w:color="auto"/>
          </w:divBdr>
        </w:div>
        <w:div w:id="1386097487">
          <w:marLeft w:val="0"/>
          <w:marRight w:val="0"/>
          <w:marTop w:val="0"/>
          <w:marBottom w:val="0"/>
          <w:divBdr>
            <w:top w:val="none" w:sz="0" w:space="0" w:color="auto"/>
            <w:left w:val="none" w:sz="0" w:space="0" w:color="auto"/>
            <w:bottom w:val="none" w:sz="0" w:space="0" w:color="auto"/>
            <w:right w:val="none" w:sz="0" w:space="0" w:color="auto"/>
          </w:divBdr>
        </w:div>
        <w:div w:id="2036419418">
          <w:marLeft w:val="0"/>
          <w:marRight w:val="0"/>
          <w:marTop w:val="0"/>
          <w:marBottom w:val="0"/>
          <w:divBdr>
            <w:top w:val="none" w:sz="0" w:space="0" w:color="auto"/>
            <w:left w:val="none" w:sz="0" w:space="0" w:color="auto"/>
            <w:bottom w:val="none" w:sz="0" w:space="0" w:color="auto"/>
            <w:right w:val="none" w:sz="0" w:space="0" w:color="auto"/>
          </w:divBdr>
        </w:div>
        <w:div w:id="1449198785">
          <w:marLeft w:val="0"/>
          <w:marRight w:val="0"/>
          <w:marTop w:val="0"/>
          <w:marBottom w:val="0"/>
          <w:divBdr>
            <w:top w:val="none" w:sz="0" w:space="0" w:color="auto"/>
            <w:left w:val="none" w:sz="0" w:space="0" w:color="auto"/>
            <w:bottom w:val="none" w:sz="0" w:space="0" w:color="auto"/>
            <w:right w:val="none" w:sz="0" w:space="0" w:color="auto"/>
          </w:divBdr>
        </w:div>
        <w:div w:id="1458719100">
          <w:marLeft w:val="0"/>
          <w:marRight w:val="0"/>
          <w:marTop w:val="0"/>
          <w:marBottom w:val="0"/>
          <w:divBdr>
            <w:top w:val="none" w:sz="0" w:space="0" w:color="auto"/>
            <w:left w:val="none" w:sz="0" w:space="0" w:color="auto"/>
            <w:bottom w:val="none" w:sz="0" w:space="0" w:color="auto"/>
            <w:right w:val="none" w:sz="0" w:space="0" w:color="auto"/>
          </w:divBdr>
        </w:div>
        <w:div w:id="1237352026">
          <w:marLeft w:val="0"/>
          <w:marRight w:val="0"/>
          <w:marTop w:val="0"/>
          <w:marBottom w:val="0"/>
          <w:divBdr>
            <w:top w:val="none" w:sz="0" w:space="0" w:color="auto"/>
            <w:left w:val="none" w:sz="0" w:space="0" w:color="auto"/>
            <w:bottom w:val="none" w:sz="0" w:space="0" w:color="auto"/>
            <w:right w:val="none" w:sz="0" w:space="0" w:color="auto"/>
          </w:divBdr>
        </w:div>
        <w:div w:id="1843734279">
          <w:marLeft w:val="0"/>
          <w:marRight w:val="0"/>
          <w:marTop w:val="0"/>
          <w:marBottom w:val="0"/>
          <w:divBdr>
            <w:top w:val="none" w:sz="0" w:space="0" w:color="auto"/>
            <w:left w:val="none" w:sz="0" w:space="0" w:color="auto"/>
            <w:bottom w:val="none" w:sz="0" w:space="0" w:color="auto"/>
            <w:right w:val="none" w:sz="0" w:space="0" w:color="auto"/>
          </w:divBdr>
        </w:div>
        <w:div w:id="1275288340">
          <w:marLeft w:val="0"/>
          <w:marRight w:val="0"/>
          <w:marTop w:val="0"/>
          <w:marBottom w:val="0"/>
          <w:divBdr>
            <w:top w:val="none" w:sz="0" w:space="0" w:color="auto"/>
            <w:left w:val="none" w:sz="0" w:space="0" w:color="auto"/>
            <w:bottom w:val="none" w:sz="0" w:space="0" w:color="auto"/>
            <w:right w:val="none" w:sz="0" w:space="0" w:color="auto"/>
          </w:divBdr>
        </w:div>
        <w:div w:id="508638785">
          <w:marLeft w:val="0"/>
          <w:marRight w:val="0"/>
          <w:marTop w:val="0"/>
          <w:marBottom w:val="0"/>
          <w:divBdr>
            <w:top w:val="none" w:sz="0" w:space="0" w:color="auto"/>
            <w:left w:val="none" w:sz="0" w:space="0" w:color="auto"/>
            <w:bottom w:val="none" w:sz="0" w:space="0" w:color="auto"/>
            <w:right w:val="none" w:sz="0" w:space="0" w:color="auto"/>
          </w:divBdr>
        </w:div>
        <w:div w:id="1968849081">
          <w:marLeft w:val="0"/>
          <w:marRight w:val="0"/>
          <w:marTop w:val="0"/>
          <w:marBottom w:val="0"/>
          <w:divBdr>
            <w:top w:val="none" w:sz="0" w:space="0" w:color="auto"/>
            <w:left w:val="none" w:sz="0" w:space="0" w:color="auto"/>
            <w:bottom w:val="none" w:sz="0" w:space="0" w:color="auto"/>
            <w:right w:val="none" w:sz="0" w:space="0" w:color="auto"/>
          </w:divBdr>
        </w:div>
        <w:div w:id="499927114">
          <w:marLeft w:val="0"/>
          <w:marRight w:val="0"/>
          <w:marTop w:val="0"/>
          <w:marBottom w:val="0"/>
          <w:divBdr>
            <w:top w:val="none" w:sz="0" w:space="0" w:color="auto"/>
            <w:left w:val="none" w:sz="0" w:space="0" w:color="auto"/>
            <w:bottom w:val="none" w:sz="0" w:space="0" w:color="auto"/>
            <w:right w:val="none" w:sz="0" w:space="0" w:color="auto"/>
          </w:divBdr>
        </w:div>
        <w:div w:id="1616055307">
          <w:marLeft w:val="0"/>
          <w:marRight w:val="0"/>
          <w:marTop w:val="0"/>
          <w:marBottom w:val="0"/>
          <w:divBdr>
            <w:top w:val="none" w:sz="0" w:space="0" w:color="auto"/>
            <w:left w:val="none" w:sz="0" w:space="0" w:color="auto"/>
            <w:bottom w:val="none" w:sz="0" w:space="0" w:color="auto"/>
            <w:right w:val="none" w:sz="0" w:space="0" w:color="auto"/>
          </w:divBdr>
        </w:div>
      </w:divsChild>
    </w:div>
    <w:div w:id="134224614">
      <w:bodyDiv w:val="1"/>
      <w:marLeft w:val="0"/>
      <w:marRight w:val="0"/>
      <w:marTop w:val="0"/>
      <w:marBottom w:val="0"/>
      <w:divBdr>
        <w:top w:val="none" w:sz="0" w:space="0" w:color="auto"/>
        <w:left w:val="none" w:sz="0" w:space="0" w:color="auto"/>
        <w:bottom w:val="none" w:sz="0" w:space="0" w:color="auto"/>
        <w:right w:val="none" w:sz="0" w:space="0" w:color="auto"/>
      </w:divBdr>
      <w:divsChild>
        <w:div w:id="1540434262">
          <w:marLeft w:val="0"/>
          <w:marRight w:val="0"/>
          <w:marTop w:val="0"/>
          <w:marBottom w:val="375"/>
          <w:divBdr>
            <w:top w:val="none" w:sz="0" w:space="0" w:color="auto"/>
            <w:left w:val="none" w:sz="0" w:space="0" w:color="auto"/>
            <w:bottom w:val="none" w:sz="0" w:space="0" w:color="auto"/>
            <w:right w:val="none" w:sz="0" w:space="0" w:color="auto"/>
          </w:divBdr>
        </w:div>
        <w:div w:id="1697538595">
          <w:marLeft w:val="0"/>
          <w:marRight w:val="0"/>
          <w:marTop w:val="0"/>
          <w:marBottom w:val="0"/>
          <w:divBdr>
            <w:top w:val="none" w:sz="0" w:space="0" w:color="auto"/>
            <w:left w:val="none" w:sz="0" w:space="0" w:color="auto"/>
            <w:bottom w:val="none" w:sz="0" w:space="0" w:color="auto"/>
            <w:right w:val="none" w:sz="0" w:space="0" w:color="auto"/>
          </w:divBdr>
          <w:divsChild>
            <w:div w:id="1451975089">
              <w:marLeft w:val="0"/>
              <w:marRight w:val="0"/>
              <w:marTop w:val="180"/>
              <w:marBottom w:val="180"/>
              <w:divBdr>
                <w:top w:val="none" w:sz="0" w:space="0" w:color="auto"/>
                <w:left w:val="none" w:sz="0" w:space="0" w:color="auto"/>
                <w:bottom w:val="none" w:sz="0" w:space="0" w:color="auto"/>
                <w:right w:val="none" w:sz="0" w:space="0" w:color="auto"/>
              </w:divBdr>
            </w:div>
            <w:div w:id="1513300243">
              <w:marLeft w:val="0"/>
              <w:marRight w:val="0"/>
              <w:marTop w:val="0"/>
              <w:marBottom w:val="0"/>
              <w:divBdr>
                <w:top w:val="none" w:sz="0" w:space="0" w:color="auto"/>
                <w:left w:val="none" w:sz="0" w:space="0" w:color="auto"/>
                <w:bottom w:val="none" w:sz="0" w:space="0" w:color="auto"/>
                <w:right w:val="none" w:sz="0" w:space="0" w:color="auto"/>
              </w:divBdr>
            </w:div>
            <w:div w:id="745030510">
              <w:marLeft w:val="0"/>
              <w:marRight w:val="0"/>
              <w:marTop w:val="0"/>
              <w:marBottom w:val="0"/>
              <w:divBdr>
                <w:top w:val="none" w:sz="0" w:space="0" w:color="auto"/>
                <w:left w:val="none" w:sz="0" w:space="0" w:color="auto"/>
                <w:bottom w:val="none" w:sz="0" w:space="0" w:color="auto"/>
                <w:right w:val="none" w:sz="0" w:space="0" w:color="auto"/>
              </w:divBdr>
              <w:divsChild>
                <w:div w:id="2042777043">
                  <w:marLeft w:val="0"/>
                  <w:marRight w:val="0"/>
                  <w:marTop w:val="0"/>
                  <w:marBottom w:val="0"/>
                  <w:divBdr>
                    <w:top w:val="none" w:sz="0" w:space="0" w:color="auto"/>
                    <w:left w:val="none" w:sz="0" w:space="0" w:color="auto"/>
                    <w:bottom w:val="none" w:sz="0" w:space="0" w:color="auto"/>
                    <w:right w:val="none" w:sz="0" w:space="0" w:color="auto"/>
                  </w:divBdr>
                </w:div>
              </w:divsChild>
            </w:div>
            <w:div w:id="119691725">
              <w:marLeft w:val="0"/>
              <w:marRight w:val="0"/>
              <w:marTop w:val="180"/>
              <w:marBottom w:val="180"/>
              <w:divBdr>
                <w:top w:val="none" w:sz="0" w:space="0" w:color="auto"/>
                <w:left w:val="none" w:sz="0" w:space="0" w:color="auto"/>
                <w:bottom w:val="none" w:sz="0" w:space="0" w:color="auto"/>
                <w:right w:val="none" w:sz="0" w:space="0" w:color="auto"/>
              </w:divBdr>
            </w:div>
            <w:div w:id="1066687327">
              <w:marLeft w:val="0"/>
              <w:marRight w:val="0"/>
              <w:marTop w:val="0"/>
              <w:marBottom w:val="0"/>
              <w:divBdr>
                <w:top w:val="none" w:sz="0" w:space="0" w:color="auto"/>
                <w:left w:val="none" w:sz="0" w:space="0" w:color="auto"/>
                <w:bottom w:val="none" w:sz="0" w:space="0" w:color="auto"/>
                <w:right w:val="none" w:sz="0" w:space="0" w:color="auto"/>
              </w:divBdr>
              <w:divsChild>
                <w:div w:id="1129279521">
                  <w:marLeft w:val="0"/>
                  <w:marRight w:val="0"/>
                  <w:marTop w:val="0"/>
                  <w:marBottom w:val="0"/>
                  <w:divBdr>
                    <w:top w:val="none" w:sz="0" w:space="0" w:color="auto"/>
                    <w:left w:val="none" w:sz="0" w:space="0" w:color="auto"/>
                    <w:bottom w:val="none" w:sz="0" w:space="0" w:color="auto"/>
                    <w:right w:val="none" w:sz="0" w:space="0" w:color="auto"/>
                  </w:divBdr>
                </w:div>
              </w:divsChild>
            </w:div>
            <w:div w:id="1434202185">
              <w:marLeft w:val="0"/>
              <w:marRight w:val="0"/>
              <w:marTop w:val="180"/>
              <w:marBottom w:val="180"/>
              <w:divBdr>
                <w:top w:val="none" w:sz="0" w:space="0" w:color="auto"/>
                <w:left w:val="none" w:sz="0" w:space="0" w:color="auto"/>
                <w:bottom w:val="none" w:sz="0" w:space="0" w:color="auto"/>
                <w:right w:val="none" w:sz="0" w:space="0" w:color="auto"/>
              </w:divBdr>
            </w:div>
            <w:div w:id="856582036">
              <w:marLeft w:val="0"/>
              <w:marRight w:val="0"/>
              <w:marTop w:val="180"/>
              <w:marBottom w:val="180"/>
              <w:divBdr>
                <w:top w:val="none" w:sz="0" w:space="0" w:color="auto"/>
                <w:left w:val="none" w:sz="0" w:space="0" w:color="auto"/>
                <w:bottom w:val="none" w:sz="0" w:space="0" w:color="auto"/>
                <w:right w:val="none" w:sz="0" w:space="0" w:color="auto"/>
              </w:divBdr>
            </w:div>
            <w:div w:id="601374926">
              <w:marLeft w:val="0"/>
              <w:marRight w:val="0"/>
              <w:marTop w:val="180"/>
              <w:marBottom w:val="180"/>
              <w:divBdr>
                <w:top w:val="none" w:sz="0" w:space="0" w:color="auto"/>
                <w:left w:val="none" w:sz="0" w:space="0" w:color="auto"/>
                <w:bottom w:val="none" w:sz="0" w:space="0" w:color="auto"/>
                <w:right w:val="none" w:sz="0" w:space="0" w:color="auto"/>
              </w:divBdr>
            </w:div>
            <w:div w:id="1454205476">
              <w:marLeft w:val="0"/>
              <w:marRight w:val="0"/>
              <w:marTop w:val="0"/>
              <w:marBottom w:val="0"/>
              <w:divBdr>
                <w:top w:val="none" w:sz="0" w:space="0" w:color="auto"/>
                <w:left w:val="none" w:sz="0" w:space="0" w:color="auto"/>
                <w:bottom w:val="none" w:sz="0" w:space="0" w:color="auto"/>
                <w:right w:val="none" w:sz="0" w:space="0" w:color="auto"/>
              </w:divBdr>
              <w:divsChild>
                <w:div w:id="122390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24020">
      <w:bodyDiv w:val="1"/>
      <w:marLeft w:val="0"/>
      <w:marRight w:val="0"/>
      <w:marTop w:val="0"/>
      <w:marBottom w:val="0"/>
      <w:divBdr>
        <w:top w:val="none" w:sz="0" w:space="0" w:color="auto"/>
        <w:left w:val="none" w:sz="0" w:space="0" w:color="auto"/>
        <w:bottom w:val="none" w:sz="0" w:space="0" w:color="auto"/>
        <w:right w:val="none" w:sz="0" w:space="0" w:color="auto"/>
      </w:divBdr>
      <w:divsChild>
        <w:div w:id="558244828">
          <w:marLeft w:val="0"/>
          <w:marRight w:val="0"/>
          <w:marTop w:val="0"/>
          <w:marBottom w:val="300"/>
          <w:divBdr>
            <w:top w:val="none" w:sz="0" w:space="0" w:color="auto"/>
            <w:left w:val="none" w:sz="0" w:space="0" w:color="auto"/>
            <w:bottom w:val="none" w:sz="0" w:space="0" w:color="auto"/>
            <w:right w:val="none" w:sz="0" w:space="0" w:color="auto"/>
          </w:divBdr>
        </w:div>
        <w:div w:id="1402406070">
          <w:marLeft w:val="-600"/>
          <w:marRight w:val="0"/>
          <w:marTop w:val="0"/>
          <w:marBottom w:val="225"/>
          <w:divBdr>
            <w:top w:val="none" w:sz="0" w:space="0" w:color="auto"/>
            <w:left w:val="none" w:sz="0" w:space="0" w:color="auto"/>
            <w:bottom w:val="none" w:sz="0" w:space="0" w:color="auto"/>
            <w:right w:val="none" w:sz="0" w:space="0" w:color="auto"/>
          </w:divBdr>
        </w:div>
        <w:div w:id="1006981046">
          <w:marLeft w:val="0"/>
          <w:marRight w:val="0"/>
          <w:marTop w:val="0"/>
          <w:marBottom w:val="0"/>
          <w:divBdr>
            <w:top w:val="none" w:sz="0" w:space="0" w:color="auto"/>
            <w:left w:val="none" w:sz="0" w:space="0" w:color="auto"/>
            <w:bottom w:val="none" w:sz="0" w:space="0" w:color="auto"/>
            <w:right w:val="none" w:sz="0" w:space="0" w:color="auto"/>
          </w:divBdr>
          <w:divsChild>
            <w:div w:id="332492869">
              <w:marLeft w:val="0"/>
              <w:marRight w:val="0"/>
              <w:marTop w:val="120"/>
              <w:marBottom w:val="120"/>
              <w:divBdr>
                <w:top w:val="none" w:sz="0" w:space="0" w:color="auto"/>
                <w:left w:val="none" w:sz="0" w:space="0" w:color="auto"/>
                <w:bottom w:val="none" w:sz="0" w:space="0" w:color="auto"/>
                <w:right w:val="none" w:sz="0" w:space="0" w:color="auto"/>
              </w:divBdr>
              <w:divsChild>
                <w:div w:id="1253126231">
                  <w:marLeft w:val="0"/>
                  <w:marRight w:val="0"/>
                  <w:marTop w:val="0"/>
                  <w:marBottom w:val="0"/>
                  <w:divBdr>
                    <w:top w:val="none" w:sz="0" w:space="0" w:color="auto"/>
                    <w:left w:val="none" w:sz="0" w:space="0" w:color="auto"/>
                    <w:bottom w:val="none" w:sz="0" w:space="0" w:color="auto"/>
                    <w:right w:val="none" w:sz="0" w:space="0" w:color="auto"/>
                  </w:divBdr>
                  <w:divsChild>
                    <w:div w:id="1407991814">
                      <w:marLeft w:val="0"/>
                      <w:marRight w:val="0"/>
                      <w:marTop w:val="0"/>
                      <w:marBottom w:val="0"/>
                      <w:divBdr>
                        <w:top w:val="none" w:sz="0" w:space="0" w:color="auto"/>
                        <w:left w:val="none" w:sz="0" w:space="0" w:color="auto"/>
                        <w:bottom w:val="none" w:sz="0" w:space="0" w:color="auto"/>
                        <w:right w:val="none" w:sz="0" w:space="0" w:color="auto"/>
                      </w:divBdr>
                      <w:divsChild>
                        <w:div w:id="642470676">
                          <w:marLeft w:val="0"/>
                          <w:marRight w:val="0"/>
                          <w:marTop w:val="0"/>
                          <w:marBottom w:val="0"/>
                          <w:divBdr>
                            <w:top w:val="none" w:sz="0" w:space="0" w:color="auto"/>
                            <w:left w:val="none" w:sz="0" w:space="0" w:color="auto"/>
                            <w:bottom w:val="none" w:sz="0" w:space="0" w:color="auto"/>
                            <w:right w:val="none" w:sz="0" w:space="0" w:color="auto"/>
                          </w:divBdr>
                          <w:divsChild>
                            <w:div w:id="1197037915">
                              <w:marLeft w:val="0"/>
                              <w:marRight w:val="0"/>
                              <w:marTop w:val="0"/>
                              <w:marBottom w:val="0"/>
                              <w:divBdr>
                                <w:top w:val="none" w:sz="0" w:space="0" w:color="auto"/>
                                <w:left w:val="none" w:sz="0" w:space="0" w:color="auto"/>
                                <w:bottom w:val="none" w:sz="0" w:space="0" w:color="auto"/>
                                <w:right w:val="none" w:sz="0" w:space="0" w:color="auto"/>
                              </w:divBdr>
                              <w:divsChild>
                                <w:div w:id="1626885638">
                                  <w:marLeft w:val="0"/>
                                  <w:marRight w:val="0"/>
                                  <w:marTop w:val="0"/>
                                  <w:marBottom w:val="0"/>
                                  <w:divBdr>
                                    <w:top w:val="none" w:sz="0" w:space="0" w:color="auto"/>
                                    <w:left w:val="none" w:sz="0" w:space="0" w:color="auto"/>
                                    <w:bottom w:val="none" w:sz="0" w:space="0" w:color="auto"/>
                                    <w:right w:val="none" w:sz="0" w:space="0" w:color="auto"/>
                                  </w:divBdr>
                                  <w:divsChild>
                                    <w:div w:id="372317435">
                                      <w:marLeft w:val="0"/>
                                      <w:marRight w:val="0"/>
                                      <w:marTop w:val="0"/>
                                      <w:marBottom w:val="0"/>
                                      <w:divBdr>
                                        <w:top w:val="none" w:sz="0" w:space="0" w:color="auto"/>
                                        <w:left w:val="none" w:sz="0" w:space="0" w:color="auto"/>
                                        <w:bottom w:val="none" w:sz="0" w:space="0" w:color="auto"/>
                                        <w:right w:val="none" w:sz="0" w:space="0" w:color="auto"/>
                                      </w:divBdr>
                                      <w:divsChild>
                                        <w:div w:id="1124688136">
                                          <w:marLeft w:val="0"/>
                                          <w:marRight w:val="0"/>
                                          <w:marTop w:val="0"/>
                                          <w:marBottom w:val="0"/>
                                          <w:divBdr>
                                            <w:top w:val="none" w:sz="0" w:space="0" w:color="auto"/>
                                            <w:left w:val="none" w:sz="0" w:space="0" w:color="auto"/>
                                            <w:bottom w:val="none" w:sz="0" w:space="0" w:color="auto"/>
                                            <w:right w:val="none" w:sz="0" w:space="0" w:color="auto"/>
                                          </w:divBdr>
                                          <w:divsChild>
                                            <w:div w:id="1732121834">
                                              <w:marLeft w:val="0"/>
                                              <w:marRight w:val="0"/>
                                              <w:marTop w:val="0"/>
                                              <w:marBottom w:val="0"/>
                                              <w:divBdr>
                                                <w:top w:val="none" w:sz="0" w:space="0" w:color="auto"/>
                                                <w:left w:val="none" w:sz="0" w:space="0" w:color="auto"/>
                                                <w:bottom w:val="none" w:sz="0" w:space="0" w:color="auto"/>
                                                <w:right w:val="none" w:sz="0" w:space="0" w:color="auto"/>
                                              </w:divBdr>
                                            </w:div>
                                            <w:div w:id="2084915464">
                                              <w:marLeft w:val="0"/>
                                              <w:marRight w:val="0"/>
                                              <w:marTop w:val="0"/>
                                              <w:marBottom w:val="0"/>
                                              <w:divBdr>
                                                <w:top w:val="none" w:sz="0" w:space="0" w:color="auto"/>
                                                <w:left w:val="none" w:sz="0" w:space="0" w:color="auto"/>
                                                <w:bottom w:val="none" w:sz="0" w:space="0" w:color="auto"/>
                                                <w:right w:val="none" w:sz="0" w:space="0" w:color="auto"/>
                                              </w:divBdr>
                                              <w:divsChild>
                                                <w:div w:id="844243817">
                                                  <w:marLeft w:val="0"/>
                                                  <w:marRight w:val="0"/>
                                                  <w:marTop w:val="0"/>
                                                  <w:marBottom w:val="0"/>
                                                  <w:divBdr>
                                                    <w:top w:val="none" w:sz="0" w:space="0" w:color="auto"/>
                                                    <w:left w:val="none" w:sz="0" w:space="0" w:color="auto"/>
                                                    <w:bottom w:val="none" w:sz="0" w:space="0" w:color="auto"/>
                                                    <w:right w:val="none" w:sz="0" w:space="0" w:color="auto"/>
                                                  </w:divBdr>
                                                  <w:divsChild>
                                                    <w:div w:id="1919947345">
                                                      <w:marLeft w:val="0"/>
                                                      <w:marRight w:val="0"/>
                                                      <w:marTop w:val="0"/>
                                                      <w:marBottom w:val="0"/>
                                                      <w:divBdr>
                                                        <w:top w:val="none" w:sz="0" w:space="0" w:color="auto"/>
                                                        <w:left w:val="none" w:sz="0" w:space="0" w:color="auto"/>
                                                        <w:bottom w:val="none" w:sz="0" w:space="0" w:color="auto"/>
                                                        <w:right w:val="none" w:sz="0" w:space="0" w:color="auto"/>
                                                      </w:divBdr>
                                                      <w:divsChild>
                                                        <w:div w:id="1433548860">
                                                          <w:marLeft w:val="0"/>
                                                          <w:marRight w:val="0"/>
                                                          <w:marTop w:val="0"/>
                                                          <w:marBottom w:val="0"/>
                                                          <w:divBdr>
                                                            <w:top w:val="none" w:sz="0" w:space="0" w:color="auto"/>
                                                            <w:left w:val="none" w:sz="0" w:space="0" w:color="auto"/>
                                                            <w:bottom w:val="none" w:sz="0" w:space="0" w:color="auto"/>
                                                            <w:right w:val="none" w:sz="0" w:space="0" w:color="auto"/>
                                                          </w:divBdr>
                                                          <w:divsChild>
                                                            <w:div w:id="430854478">
                                                              <w:marLeft w:val="0"/>
                                                              <w:marRight w:val="0"/>
                                                              <w:marTop w:val="0"/>
                                                              <w:marBottom w:val="150"/>
                                                              <w:divBdr>
                                                                <w:top w:val="none" w:sz="0" w:space="0" w:color="auto"/>
                                                                <w:left w:val="none" w:sz="0" w:space="0" w:color="auto"/>
                                                                <w:bottom w:val="none" w:sz="0" w:space="0" w:color="auto"/>
                                                                <w:right w:val="none" w:sz="0" w:space="0" w:color="auto"/>
                                                              </w:divBdr>
                                                              <w:divsChild>
                                                                <w:div w:id="1414811729">
                                                                  <w:marLeft w:val="0"/>
                                                                  <w:marRight w:val="450"/>
                                                                  <w:marTop w:val="0"/>
                                                                  <w:marBottom w:val="0"/>
                                                                  <w:divBdr>
                                                                    <w:top w:val="none" w:sz="0" w:space="0" w:color="auto"/>
                                                                    <w:left w:val="none" w:sz="0" w:space="0" w:color="auto"/>
                                                                    <w:bottom w:val="none" w:sz="0" w:space="0" w:color="auto"/>
                                                                    <w:right w:val="none" w:sz="0" w:space="0" w:color="auto"/>
                                                                  </w:divBdr>
                                                                </w:div>
                                                                <w:div w:id="1638411209">
                                                                  <w:marLeft w:val="0"/>
                                                                  <w:marRight w:val="450"/>
                                                                  <w:marTop w:val="0"/>
                                                                  <w:marBottom w:val="0"/>
                                                                  <w:divBdr>
                                                                    <w:top w:val="none" w:sz="0" w:space="0" w:color="auto"/>
                                                                    <w:left w:val="none" w:sz="0" w:space="0" w:color="auto"/>
                                                                    <w:bottom w:val="none" w:sz="0" w:space="0" w:color="auto"/>
                                                                    <w:right w:val="none" w:sz="0" w:space="0" w:color="auto"/>
                                                                  </w:divBdr>
                                                                </w:div>
                                                                <w:div w:id="1645239036">
                                                                  <w:marLeft w:val="0"/>
                                                                  <w:marRight w:val="450"/>
                                                                  <w:marTop w:val="0"/>
                                                                  <w:marBottom w:val="0"/>
                                                                  <w:divBdr>
                                                                    <w:top w:val="none" w:sz="0" w:space="0" w:color="auto"/>
                                                                    <w:left w:val="none" w:sz="0" w:space="0" w:color="auto"/>
                                                                    <w:bottom w:val="none" w:sz="0" w:space="0" w:color="auto"/>
                                                                    <w:right w:val="none" w:sz="0" w:space="0" w:color="auto"/>
                                                                  </w:divBdr>
                                                                </w:div>
                                                              </w:divsChild>
                                                            </w:div>
                                                            <w:div w:id="1357540412">
                                                              <w:marLeft w:val="0"/>
                                                              <w:marRight w:val="0"/>
                                                              <w:marTop w:val="0"/>
                                                              <w:marBottom w:val="0"/>
                                                              <w:divBdr>
                                                                <w:top w:val="none" w:sz="0" w:space="0" w:color="auto"/>
                                                                <w:left w:val="none" w:sz="0" w:space="0" w:color="auto"/>
                                                                <w:bottom w:val="none" w:sz="0" w:space="0" w:color="auto"/>
                                                                <w:right w:val="none" w:sz="0" w:space="0" w:color="auto"/>
                                                              </w:divBdr>
                                                              <w:divsChild>
                                                                <w:div w:id="2072195328">
                                                                  <w:marLeft w:val="0"/>
                                                                  <w:marRight w:val="0"/>
                                                                  <w:marTop w:val="0"/>
                                                                  <w:marBottom w:val="0"/>
                                                                  <w:divBdr>
                                                                    <w:top w:val="none" w:sz="0" w:space="0" w:color="auto"/>
                                                                    <w:left w:val="none" w:sz="0" w:space="0" w:color="auto"/>
                                                                    <w:bottom w:val="none" w:sz="0" w:space="0" w:color="auto"/>
                                                                    <w:right w:val="none" w:sz="0" w:space="0" w:color="auto"/>
                                                                  </w:divBdr>
                                                                  <w:divsChild>
                                                                    <w:div w:id="423186754">
                                                                      <w:marLeft w:val="0"/>
                                                                      <w:marRight w:val="0"/>
                                                                      <w:marTop w:val="0"/>
                                                                      <w:marBottom w:val="0"/>
                                                                      <w:divBdr>
                                                                        <w:top w:val="none" w:sz="0" w:space="0" w:color="auto"/>
                                                                        <w:left w:val="none" w:sz="0" w:space="0" w:color="auto"/>
                                                                        <w:bottom w:val="none" w:sz="0" w:space="0" w:color="auto"/>
                                                                        <w:right w:val="none" w:sz="0" w:space="0" w:color="auto"/>
                                                                      </w:divBdr>
                                                                      <w:divsChild>
                                                                        <w:div w:id="129474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409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4457170">
              <w:marLeft w:val="0"/>
              <w:marRight w:val="0"/>
              <w:marTop w:val="0"/>
              <w:marBottom w:val="240"/>
              <w:divBdr>
                <w:top w:val="none" w:sz="0" w:space="0" w:color="auto"/>
                <w:left w:val="none" w:sz="0" w:space="0" w:color="auto"/>
                <w:bottom w:val="none" w:sz="0" w:space="0" w:color="auto"/>
                <w:right w:val="none" w:sz="0" w:space="0" w:color="auto"/>
              </w:divBdr>
              <w:divsChild>
                <w:div w:id="834805459">
                  <w:marLeft w:val="0"/>
                  <w:marRight w:val="0"/>
                  <w:marTop w:val="0"/>
                  <w:marBottom w:val="0"/>
                  <w:divBdr>
                    <w:top w:val="none" w:sz="0" w:space="0" w:color="auto"/>
                    <w:left w:val="none" w:sz="0" w:space="0" w:color="auto"/>
                    <w:bottom w:val="none" w:sz="0" w:space="0" w:color="auto"/>
                    <w:right w:val="none" w:sz="0" w:space="0" w:color="auto"/>
                  </w:divBdr>
                </w:div>
              </w:divsChild>
            </w:div>
            <w:div w:id="1173951861">
              <w:marLeft w:val="0"/>
              <w:marRight w:val="0"/>
              <w:marTop w:val="0"/>
              <w:marBottom w:val="240"/>
              <w:divBdr>
                <w:top w:val="none" w:sz="0" w:space="0" w:color="auto"/>
                <w:left w:val="none" w:sz="0" w:space="0" w:color="auto"/>
                <w:bottom w:val="none" w:sz="0" w:space="0" w:color="auto"/>
                <w:right w:val="none" w:sz="0" w:space="0" w:color="auto"/>
              </w:divBdr>
              <w:divsChild>
                <w:div w:id="127755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67879">
      <w:bodyDiv w:val="1"/>
      <w:marLeft w:val="0"/>
      <w:marRight w:val="0"/>
      <w:marTop w:val="0"/>
      <w:marBottom w:val="0"/>
      <w:divBdr>
        <w:top w:val="none" w:sz="0" w:space="0" w:color="auto"/>
        <w:left w:val="none" w:sz="0" w:space="0" w:color="auto"/>
        <w:bottom w:val="none" w:sz="0" w:space="0" w:color="auto"/>
        <w:right w:val="none" w:sz="0" w:space="0" w:color="auto"/>
      </w:divBdr>
      <w:divsChild>
        <w:div w:id="930088628">
          <w:marLeft w:val="0"/>
          <w:marRight w:val="0"/>
          <w:marTop w:val="0"/>
          <w:marBottom w:val="0"/>
          <w:divBdr>
            <w:top w:val="none" w:sz="0" w:space="0" w:color="auto"/>
            <w:left w:val="none" w:sz="0" w:space="0" w:color="auto"/>
            <w:bottom w:val="none" w:sz="0" w:space="0" w:color="auto"/>
            <w:right w:val="none" w:sz="0" w:space="0" w:color="auto"/>
          </w:divBdr>
        </w:div>
        <w:div w:id="1134524104">
          <w:marLeft w:val="0"/>
          <w:marRight w:val="0"/>
          <w:marTop w:val="300"/>
          <w:marBottom w:val="300"/>
          <w:divBdr>
            <w:top w:val="none" w:sz="0" w:space="0" w:color="auto"/>
            <w:left w:val="none" w:sz="0" w:space="0" w:color="auto"/>
            <w:bottom w:val="none" w:sz="0" w:space="0" w:color="auto"/>
            <w:right w:val="none" w:sz="0" w:space="0" w:color="auto"/>
          </w:divBdr>
        </w:div>
      </w:divsChild>
    </w:div>
    <w:div w:id="322393350">
      <w:bodyDiv w:val="1"/>
      <w:marLeft w:val="0"/>
      <w:marRight w:val="0"/>
      <w:marTop w:val="0"/>
      <w:marBottom w:val="0"/>
      <w:divBdr>
        <w:top w:val="none" w:sz="0" w:space="0" w:color="auto"/>
        <w:left w:val="none" w:sz="0" w:space="0" w:color="auto"/>
        <w:bottom w:val="none" w:sz="0" w:space="0" w:color="auto"/>
        <w:right w:val="none" w:sz="0" w:space="0" w:color="auto"/>
      </w:divBdr>
      <w:divsChild>
        <w:div w:id="2081825784">
          <w:marLeft w:val="0"/>
          <w:marRight w:val="0"/>
          <w:marTop w:val="0"/>
          <w:marBottom w:val="0"/>
          <w:divBdr>
            <w:top w:val="none" w:sz="0" w:space="0" w:color="auto"/>
            <w:left w:val="none" w:sz="0" w:space="0" w:color="auto"/>
            <w:bottom w:val="none" w:sz="0" w:space="0" w:color="auto"/>
            <w:right w:val="none" w:sz="0" w:space="0" w:color="auto"/>
          </w:divBdr>
        </w:div>
        <w:div w:id="1375353707">
          <w:marLeft w:val="0"/>
          <w:marRight w:val="0"/>
          <w:marTop w:val="0"/>
          <w:marBottom w:val="0"/>
          <w:divBdr>
            <w:top w:val="none" w:sz="0" w:space="0" w:color="auto"/>
            <w:left w:val="none" w:sz="0" w:space="0" w:color="auto"/>
            <w:bottom w:val="none" w:sz="0" w:space="0" w:color="auto"/>
            <w:right w:val="none" w:sz="0" w:space="0" w:color="auto"/>
          </w:divBdr>
        </w:div>
      </w:divsChild>
    </w:div>
    <w:div w:id="395126214">
      <w:bodyDiv w:val="1"/>
      <w:marLeft w:val="0"/>
      <w:marRight w:val="0"/>
      <w:marTop w:val="0"/>
      <w:marBottom w:val="0"/>
      <w:divBdr>
        <w:top w:val="none" w:sz="0" w:space="0" w:color="auto"/>
        <w:left w:val="none" w:sz="0" w:space="0" w:color="auto"/>
        <w:bottom w:val="none" w:sz="0" w:space="0" w:color="auto"/>
        <w:right w:val="none" w:sz="0" w:space="0" w:color="auto"/>
      </w:divBdr>
      <w:divsChild>
        <w:div w:id="178549903">
          <w:marLeft w:val="0"/>
          <w:marRight w:val="0"/>
          <w:marTop w:val="0"/>
          <w:marBottom w:val="0"/>
          <w:divBdr>
            <w:top w:val="none" w:sz="0" w:space="0" w:color="auto"/>
            <w:left w:val="none" w:sz="0" w:space="0" w:color="auto"/>
            <w:bottom w:val="none" w:sz="0" w:space="0" w:color="auto"/>
            <w:right w:val="none" w:sz="0" w:space="0" w:color="auto"/>
          </w:divBdr>
        </w:div>
        <w:div w:id="1045718948">
          <w:marLeft w:val="0"/>
          <w:marRight w:val="0"/>
          <w:marTop w:val="0"/>
          <w:marBottom w:val="0"/>
          <w:divBdr>
            <w:top w:val="none" w:sz="0" w:space="0" w:color="auto"/>
            <w:left w:val="none" w:sz="0" w:space="0" w:color="auto"/>
            <w:bottom w:val="none" w:sz="0" w:space="0" w:color="auto"/>
            <w:right w:val="none" w:sz="0" w:space="0" w:color="auto"/>
          </w:divBdr>
        </w:div>
        <w:div w:id="549004040">
          <w:marLeft w:val="0"/>
          <w:marRight w:val="0"/>
          <w:marTop w:val="0"/>
          <w:marBottom w:val="0"/>
          <w:divBdr>
            <w:top w:val="none" w:sz="0" w:space="0" w:color="auto"/>
            <w:left w:val="none" w:sz="0" w:space="0" w:color="auto"/>
            <w:bottom w:val="none" w:sz="0" w:space="0" w:color="auto"/>
            <w:right w:val="none" w:sz="0" w:space="0" w:color="auto"/>
          </w:divBdr>
        </w:div>
        <w:div w:id="1893417222">
          <w:marLeft w:val="0"/>
          <w:marRight w:val="0"/>
          <w:marTop w:val="0"/>
          <w:marBottom w:val="0"/>
          <w:divBdr>
            <w:top w:val="none" w:sz="0" w:space="0" w:color="auto"/>
            <w:left w:val="none" w:sz="0" w:space="0" w:color="auto"/>
            <w:bottom w:val="none" w:sz="0" w:space="0" w:color="auto"/>
            <w:right w:val="none" w:sz="0" w:space="0" w:color="auto"/>
          </w:divBdr>
        </w:div>
        <w:div w:id="553126899">
          <w:marLeft w:val="0"/>
          <w:marRight w:val="0"/>
          <w:marTop w:val="0"/>
          <w:marBottom w:val="0"/>
          <w:divBdr>
            <w:top w:val="none" w:sz="0" w:space="0" w:color="auto"/>
            <w:left w:val="none" w:sz="0" w:space="0" w:color="auto"/>
            <w:bottom w:val="none" w:sz="0" w:space="0" w:color="auto"/>
            <w:right w:val="none" w:sz="0" w:space="0" w:color="auto"/>
          </w:divBdr>
        </w:div>
        <w:div w:id="2023315797">
          <w:marLeft w:val="0"/>
          <w:marRight w:val="0"/>
          <w:marTop w:val="0"/>
          <w:marBottom w:val="0"/>
          <w:divBdr>
            <w:top w:val="none" w:sz="0" w:space="0" w:color="auto"/>
            <w:left w:val="none" w:sz="0" w:space="0" w:color="auto"/>
            <w:bottom w:val="none" w:sz="0" w:space="0" w:color="auto"/>
            <w:right w:val="none" w:sz="0" w:space="0" w:color="auto"/>
          </w:divBdr>
        </w:div>
        <w:div w:id="577398400">
          <w:marLeft w:val="0"/>
          <w:marRight w:val="0"/>
          <w:marTop w:val="0"/>
          <w:marBottom w:val="0"/>
          <w:divBdr>
            <w:top w:val="none" w:sz="0" w:space="0" w:color="auto"/>
            <w:left w:val="none" w:sz="0" w:space="0" w:color="auto"/>
            <w:bottom w:val="none" w:sz="0" w:space="0" w:color="auto"/>
            <w:right w:val="none" w:sz="0" w:space="0" w:color="auto"/>
          </w:divBdr>
        </w:div>
        <w:div w:id="1674726812">
          <w:marLeft w:val="0"/>
          <w:marRight w:val="0"/>
          <w:marTop w:val="0"/>
          <w:marBottom w:val="0"/>
          <w:divBdr>
            <w:top w:val="none" w:sz="0" w:space="0" w:color="auto"/>
            <w:left w:val="none" w:sz="0" w:space="0" w:color="auto"/>
            <w:bottom w:val="none" w:sz="0" w:space="0" w:color="auto"/>
            <w:right w:val="none" w:sz="0" w:space="0" w:color="auto"/>
          </w:divBdr>
        </w:div>
        <w:div w:id="1948584378">
          <w:marLeft w:val="0"/>
          <w:marRight w:val="0"/>
          <w:marTop w:val="0"/>
          <w:marBottom w:val="0"/>
          <w:divBdr>
            <w:top w:val="none" w:sz="0" w:space="0" w:color="auto"/>
            <w:left w:val="none" w:sz="0" w:space="0" w:color="auto"/>
            <w:bottom w:val="none" w:sz="0" w:space="0" w:color="auto"/>
            <w:right w:val="none" w:sz="0" w:space="0" w:color="auto"/>
          </w:divBdr>
        </w:div>
        <w:div w:id="884099862">
          <w:marLeft w:val="0"/>
          <w:marRight w:val="0"/>
          <w:marTop w:val="0"/>
          <w:marBottom w:val="0"/>
          <w:divBdr>
            <w:top w:val="none" w:sz="0" w:space="0" w:color="auto"/>
            <w:left w:val="none" w:sz="0" w:space="0" w:color="auto"/>
            <w:bottom w:val="none" w:sz="0" w:space="0" w:color="auto"/>
            <w:right w:val="none" w:sz="0" w:space="0" w:color="auto"/>
          </w:divBdr>
        </w:div>
        <w:div w:id="516164180">
          <w:marLeft w:val="0"/>
          <w:marRight w:val="0"/>
          <w:marTop w:val="0"/>
          <w:marBottom w:val="0"/>
          <w:divBdr>
            <w:top w:val="none" w:sz="0" w:space="0" w:color="auto"/>
            <w:left w:val="none" w:sz="0" w:space="0" w:color="auto"/>
            <w:bottom w:val="none" w:sz="0" w:space="0" w:color="auto"/>
            <w:right w:val="none" w:sz="0" w:space="0" w:color="auto"/>
          </w:divBdr>
        </w:div>
        <w:div w:id="1401443606">
          <w:marLeft w:val="0"/>
          <w:marRight w:val="0"/>
          <w:marTop w:val="0"/>
          <w:marBottom w:val="0"/>
          <w:divBdr>
            <w:top w:val="none" w:sz="0" w:space="0" w:color="auto"/>
            <w:left w:val="none" w:sz="0" w:space="0" w:color="auto"/>
            <w:bottom w:val="none" w:sz="0" w:space="0" w:color="auto"/>
            <w:right w:val="none" w:sz="0" w:space="0" w:color="auto"/>
          </w:divBdr>
        </w:div>
        <w:div w:id="494758209">
          <w:marLeft w:val="0"/>
          <w:marRight w:val="0"/>
          <w:marTop w:val="0"/>
          <w:marBottom w:val="0"/>
          <w:divBdr>
            <w:top w:val="none" w:sz="0" w:space="0" w:color="auto"/>
            <w:left w:val="none" w:sz="0" w:space="0" w:color="auto"/>
            <w:bottom w:val="none" w:sz="0" w:space="0" w:color="auto"/>
            <w:right w:val="none" w:sz="0" w:space="0" w:color="auto"/>
          </w:divBdr>
        </w:div>
      </w:divsChild>
    </w:div>
    <w:div w:id="422989792">
      <w:bodyDiv w:val="1"/>
      <w:marLeft w:val="0"/>
      <w:marRight w:val="0"/>
      <w:marTop w:val="0"/>
      <w:marBottom w:val="0"/>
      <w:divBdr>
        <w:top w:val="none" w:sz="0" w:space="0" w:color="auto"/>
        <w:left w:val="none" w:sz="0" w:space="0" w:color="auto"/>
        <w:bottom w:val="none" w:sz="0" w:space="0" w:color="auto"/>
        <w:right w:val="none" w:sz="0" w:space="0" w:color="auto"/>
      </w:divBdr>
    </w:div>
    <w:div w:id="497110487">
      <w:bodyDiv w:val="1"/>
      <w:marLeft w:val="0"/>
      <w:marRight w:val="0"/>
      <w:marTop w:val="0"/>
      <w:marBottom w:val="0"/>
      <w:divBdr>
        <w:top w:val="none" w:sz="0" w:space="0" w:color="auto"/>
        <w:left w:val="none" w:sz="0" w:space="0" w:color="auto"/>
        <w:bottom w:val="none" w:sz="0" w:space="0" w:color="auto"/>
        <w:right w:val="none" w:sz="0" w:space="0" w:color="auto"/>
      </w:divBdr>
      <w:divsChild>
        <w:div w:id="1343318173">
          <w:marLeft w:val="0"/>
          <w:marRight w:val="0"/>
          <w:marTop w:val="0"/>
          <w:marBottom w:val="0"/>
          <w:divBdr>
            <w:top w:val="none" w:sz="0" w:space="0" w:color="auto"/>
            <w:left w:val="none" w:sz="0" w:space="0" w:color="auto"/>
            <w:bottom w:val="none" w:sz="0" w:space="0" w:color="auto"/>
            <w:right w:val="none" w:sz="0" w:space="0" w:color="auto"/>
          </w:divBdr>
        </w:div>
        <w:div w:id="325942968">
          <w:marLeft w:val="0"/>
          <w:marRight w:val="0"/>
          <w:marTop w:val="0"/>
          <w:marBottom w:val="0"/>
          <w:divBdr>
            <w:top w:val="none" w:sz="0" w:space="0" w:color="auto"/>
            <w:left w:val="none" w:sz="0" w:space="0" w:color="auto"/>
            <w:bottom w:val="none" w:sz="0" w:space="0" w:color="auto"/>
            <w:right w:val="none" w:sz="0" w:space="0" w:color="auto"/>
          </w:divBdr>
        </w:div>
      </w:divsChild>
    </w:div>
    <w:div w:id="506019983">
      <w:bodyDiv w:val="1"/>
      <w:marLeft w:val="0"/>
      <w:marRight w:val="0"/>
      <w:marTop w:val="0"/>
      <w:marBottom w:val="0"/>
      <w:divBdr>
        <w:top w:val="none" w:sz="0" w:space="0" w:color="auto"/>
        <w:left w:val="none" w:sz="0" w:space="0" w:color="auto"/>
        <w:bottom w:val="none" w:sz="0" w:space="0" w:color="auto"/>
        <w:right w:val="none" w:sz="0" w:space="0" w:color="auto"/>
      </w:divBdr>
    </w:div>
    <w:div w:id="576982291">
      <w:bodyDiv w:val="1"/>
      <w:marLeft w:val="0"/>
      <w:marRight w:val="0"/>
      <w:marTop w:val="0"/>
      <w:marBottom w:val="0"/>
      <w:divBdr>
        <w:top w:val="none" w:sz="0" w:space="0" w:color="auto"/>
        <w:left w:val="none" w:sz="0" w:space="0" w:color="auto"/>
        <w:bottom w:val="none" w:sz="0" w:space="0" w:color="auto"/>
        <w:right w:val="none" w:sz="0" w:space="0" w:color="auto"/>
      </w:divBdr>
    </w:div>
    <w:div w:id="580137397">
      <w:bodyDiv w:val="1"/>
      <w:marLeft w:val="0"/>
      <w:marRight w:val="0"/>
      <w:marTop w:val="0"/>
      <w:marBottom w:val="0"/>
      <w:divBdr>
        <w:top w:val="none" w:sz="0" w:space="0" w:color="auto"/>
        <w:left w:val="none" w:sz="0" w:space="0" w:color="auto"/>
        <w:bottom w:val="none" w:sz="0" w:space="0" w:color="auto"/>
        <w:right w:val="none" w:sz="0" w:space="0" w:color="auto"/>
      </w:divBdr>
    </w:div>
    <w:div w:id="586615287">
      <w:bodyDiv w:val="1"/>
      <w:marLeft w:val="0"/>
      <w:marRight w:val="0"/>
      <w:marTop w:val="0"/>
      <w:marBottom w:val="0"/>
      <w:divBdr>
        <w:top w:val="none" w:sz="0" w:space="0" w:color="auto"/>
        <w:left w:val="none" w:sz="0" w:space="0" w:color="auto"/>
        <w:bottom w:val="none" w:sz="0" w:space="0" w:color="auto"/>
        <w:right w:val="none" w:sz="0" w:space="0" w:color="auto"/>
      </w:divBdr>
    </w:div>
    <w:div w:id="861554334">
      <w:bodyDiv w:val="1"/>
      <w:marLeft w:val="0"/>
      <w:marRight w:val="0"/>
      <w:marTop w:val="0"/>
      <w:marBottom w:val="0"/>
      <w:divBdr>
        <w:top w:val="none" w:sz="0" w:space="0" w:color="auto"/>
        <w:left w:val="none" w:sz="0" w:space="0" w:color="auto"/>
        <w:bottom w:val="none" w:sz="0" w:space="0" w:color="auto"/>
        <w:right w:val="none" w:sz="0" w:space="0" w:color="auto"/>
      </w:divBdr>
    </w:div>
    <w:div w:id="988676380">
      <w:bodyDiv w:val="1"/>
      <w:marLeft w:val="0"/>
      <w:marRight w:val="0"/>
      <w:marTop w:val="0"/>
      <w:marBottom w:val="0"/>
      <w:divBdr>
        <w:top w:val="none" w:sz="0" w:space="0" w:color="auto"/>
        <w:left w:val="none" w:sz="0" w:space="0" w:color="auto"/>
        <w:bottom w:val="none" w:sz="0" w:space="0" w:color="auto"/>
        <w:right w:val="none" w:sz="0" w:space="0" w:color="auto"/>
      </w:divBdr>
      <w:divsChild>
        <w:div w:id="1768504208">
          <w:marLeft w:val="0"/>
          <w:marRight w:val="0"/>
          <w:marTop w:val="0"/>
          <w:marBottom w:val="0"/>
          <w:divBdr>
            <w:top w:val="none" w:sz="0" w:space="0" w:color="auto"/>
            <w:left w:val="none" w:sz="0" w:space="0" w:color="auto"/>
            <w:bottom w:val="none" w:sz="0" w:space="0" w:color="auto"/>
            <w:right w:val="none" w:sz="0" w:space="0" w:color="auto"/>
          </w:divBdr>
          <w:divsChild>
            <w:div w:id="18148006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046873079">
      <w:bodyDiv w:val="1"/>
      <w:marLeft w:val="0"/>
      <w:marRight w:val="0"/>
      <w:marTop w:val="0"/>
      <w:marBottom w:val="0"/>
      <w:divBdr>
        <w:top w:val="none" w:sz="0" w:space="0" w:color="auto"/>
        <w:left w:val="none" w:sz="0" w:space="0" w:color="auto"/>
        <w:bottom w:val="none" w:sz="0" w:space="0" w:color="auto"/>
        <w:right w:val="none" w:sz="0" w:space="0" w:color="auto"/>
      </w:divBdr>
    </w:div>
    <w:div w:id="1062287434">
      <w:bodyDiv w:val="1"/>
      <w:marLeft w:val="0"/>
      <w:marRight w:val="0"/>
      <w:marTop w:val="0"/>
      <w:marBottom w:val="0"/>
      <w:divBdr>
        <w:top w:val="none" w:sz="0" w:space="0" w:color="auto"/>
        <w:left w:val="none" w:sz="0" w:space="0" w:color="auto"/>
        <w:bottom w:val="none" w:sz="0" w:space="0" w:color="auto"/>
        <w:right w:val="none" w:sz="0" w:space="0" w:color="auto"/>
      </w:divBdr>
      <w:divsChild>
        <w:div w:id="1321233853">
          <w:marLeft w:val="0"/>
          <w:marRight w:val="0"/>
          <w:marTop w:val="0"/>
          <w:marBottom w:val="0"/>
          <w:divBdr>
            <w:top w:val="none" w:sz="0" w:space="0" w:color="auto"/>
            <w:left w:val="none" w:sz="0" w:space="0" w:color="auto"/>
            <w:bottom w:val="none" w:sz="0" w:space="0" w:color="auto"/>
            <w:right w:val="none" w:sz="0" w:space="0" w:color="auto"/>
          </w:divBdr>
          <w:divsChild>
            <w:div w:id="1846746446">
              <w:marLeft w:val="0"/>
              <w:marRight w:val="0"/>
              <w:marTop w:val="0"/>
              <w:marBottom w:val="330"/>
              <w:divBdr>
                <w:top w:val="none" w:sz="0" w:space="0" w:color="auto"/>
                <w:left w:val="none" w:sz="0" w:space="0" w:color="auto"/>
                <w:bottom w:val="none" w:sz="0" w:space="0" w:color="auto"/>
                <w:right w:val="none" w:sz="0" w:space="0" w:color="auto"/>
              </w:divBdr>
              <w:divsChild>
                <w:div w:id="178354446">
                  <w:marLeft w:val="0"/>
                  <w:marRight w:val="0"/>
                  <w:marTop w:val="0"/>
                  <w:marBottom w:val="0"/>
                  <w:divBdr>
                    <w:top w:val="none" w:sz="0" w:space="0" w:color="auto"/>
                    <w:left w:val="none" w:sz="0" w:space="0" w:color="auto"/>
                    <w:bottom w:val="none" w:sz="0" w:space="0" w:color="auto"/>
                    <w:right w:val="none" w:sz="0" w:space="0" w:color="auto"/>
                  </w:divBdr>
                </w:div>
                <w:div w:id="653526906">
                  <w:marLeft w:val="0"/>
                  <w:marRight w:val="0"/>
                  <w:marTop w:val="0"/>
                  <w:marBottom w:val="0"/>
                  <w:divBdr>
                    <w:top w:val="none" w:sz="0" w:space="0" w:color="auto"/>
                    <w:left w:val="none" w:sz="0" w:space="0" w:color="auto"/>
                    <w:bottom w:val="none" w:sz="0" w:space="0" w:color="auto"/>
                    <w:right w:val="none" w:sz="0" w:space="0" w:color="auto"/>
                  </w:divBdr>
                  <w:divsChild>
                    <w:div w:id="1035354090">
                      <w:marLeft w:val="0"/>
                      <w:marRight w:val="270"/>
                      <w:marTop w:val="0"/>
                      <w:marBottom w:val="0"/>
                      <w:divBdr>
                        <w:top w:val="none" w:sz="0" w:space="0" w:color="auto"/>
                        <w:left w:val="none" w:sz="0" w:space="0" w:color="auto"/>
                        <w:bottom w:val="none" w:sz="0" w:space="0" w:color="auto"/>
                        <w:right w:val="none" w:sz="0" w:space="0" w:color="auto"/>
                      </w:divBdr>
                    </w:div>
                    <w:div w:id="334844638">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1351907695">
          <w:marLeft w:val="0"/>
          <w:marRight w:val="0"/>
          <w:marTop w:val="0"/>
          <w:marBottom w:val="0"/>
          <w:divBdr>
            <w:top w:val="none" w:sz="0" w:space="0" w:color="auto"/>
            <w:left w:val="none" w:sz="0" w:space="0" w:color="auto"/>
            <w:bottom w:val="none" w:sz="0" w:space="0" w:color="auto"/>
            <w:right w:val="none" w:sz="0" w:space="0" w:color="auto"/>
          </w:divBdr>
          <w:divsChild>
            <w:div w:id="403917418">
              <w:marLeft w:val="0"/>
              <w:marRight w:val="0"/>
              <w:marTop w:val="0"/>
              <w:marBottom w:val="0"/>
              <w:divBdr>
                <w:top w:val="none" w:sz="0" w:space="0" w:color="auto"/>
                <w:left w:val="none" w:sz="0" w:space="0" w:color="auto"/>
                <w:bottom w:val="none" w:sz="0" w:space="0" w:color="auto"/>
                <w:right w:val="none" w:sz="0" w:space="0" w:color="auto"/>
              </w:divBdr>
              <w:divsChild>
                <w:div w:id="59678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595178">
      <w:bodyDiv w:val="1"/>
      <w:marLeft w:val="0"/>
      <w:marRight w:val="0"/>
      <w:marTop w:val="0"/>
      <w:marBottom w:val="0"/>
      <w:divBdr>
        <w:top w:val="none" w:sz="0" w:space="0" w:color="auto"/>
        <w:left w:val="none" w:sz="0" w:space="0" w:color="auto"/>
        <w:bottom w:val="none" w:sz="0" w:space="0" w:color="auto"/>
        <w:right w:val="none" w:sz="0" w:space="0" w:color="auto"/>
      </w:divBdr>
    </w:div>
    <w:div w:id="1213619180">
      <w:bodyDiv w:val="1"/>
      <w:marLeft w:val="0"/>
      <w:marRight w:val="0"/>
      <w:marTop w:val="0"/>
      <w:marBottom w:val="0"/>
      <w:divBdr>
        <w:top w:val="none" w:sz="0" w:space="0" w:color="auto"/>
        <w:left w:val="none" w:sz="0" w:space="0" w:color="auto"/>
        <w:bottom w:val="none" w:sz="0" w:space="0" w:color="auto"/>
        <w:right w:val="none" w:sz="0" w:space="0" w:color="auto"/>
      </w:divBdr>
      <w:divsChild>
        <w:div w:id="1925644588">
          <w:marLeft w:val="150"/>
          <w:marRight w:val="150"/>
          <w:marTop w:val="150"/>
          <w:marBottom w:val="150"/>
          <w:divBdr>
            <w:top w:val="none" w:sz="0" w:space="0" w:color="auto"/>
            <w:left w:val="none" w:sz="0" w:space="0" w:color="auto"/>
            <w:bottom w:val="none" w:sz="0" w:space="0" w:color="auto"/>
            <w:right w:val="none" w:sz="0" w:space="0" w:color="auto"/>
          </w:divBdr>
        </w:div>
        <w:div w:id="198862619">
          <w:marLeft w:val="150"/>
          <w:marRight w:val="150"/>
          <w:marTop w:val="150"/>
          <w:marBottom w:val="150"/>
          <w:divBdr>
            <w:top w:val="none" w:sz="0" w:space="0" w:color="auto"/>
            <w:left w:val="none" w:sz="0" w:space="0" w:color="auto"/>
            <w:bottom w:val="none" w:sz="0" w:space="0" w:color="auto"/>
            <w:right w:val="none" w:sz="0" w:space="0" w:color="auto"/>
          </w:divBdr>
        </w:div>
        <w:div w:id="342753680">
          <w:marLeft w:val="150"/>
          <w:marRight w:val="150"/>
          <w:marTop w:val="150"/>
          <w:marBottom w:val="150"/>
          <w:divBdr>
            <w:top w:val="none" w:sz="0" w:space="0" w:color="auto"/>
            <w:left w:val="none" w:sz="0" w:space="0" w:color="auto"/>
            <w:bottom w:val="none" w:sz="0" w:space="0" w:color="auto"/>
            <w:right w:val="none" w:sz="0" w:space="0" w:color="auto"/>
          </w:divBdr>
        </w:div>
        <w:div w:id="29185033">
          <w:marLeft w:val="150"/>
          <w:marRight w:val="150"/>
          <w:marTop w:val="150"/>
          <w:marBottom w:val="150"/>
          <w:divBdr>
            <w:top w:val="none" w:sz="0" w:space="0" w:color="auto"/>
            <w:left w:val="none" w:sz="0" w:space="0" w:color="auto"/>
            <w:bottom w:val="none" w:sz="0" w:space="0" w:color="auto"/>
            <w:right w:val="none" w:sz="0" w:space="0" w:color="auto"/>
          </w:divBdr>
        </w:div>
        <w:div w:id="209418964">
          <w:marLeft w:val="150"/>
          <w:marRight w:val="150"/>
          <w:marTop w:val="150"/>
          <w:marBottom w:val="150"/>
          <w:divBdr>
            <w:top w:val="none" w:sz="0" w:space="0" w:color="auto"/>
            <w:left w:val="none" w:sz="0" w:space="0" w:color="auto"/>
            <w:bottom w:val="none" w:sz="0" w:space="0" w:color="auto"/>
            <w:right w:val="none" w:sz="0" w:space="0" w:color="auto"/>
          </w:divBdr>
        </w:div>
      </w:divsChild>
    </w:div>
    <w:div w:id="1218056568">
      <w:bodyDiv w:val="1"/>
      <w:marLeft w:val="0"/>
      <w:marRight w:val="0"/>
      <w:marTop w:val="0"/>
      <w:marBottom w:val="0"/>
      <w:divBdr>
        <w:top w:val="none" w:sz="0" w:space="0" w:color="auto"/>
        <w:left w:val="none" w:sz="0" w:space="0" w:color="auto"/>
        <w:bottom w:val="none" w:sz="0" w:space="0" w:color="auto"/>
        <w:right w:val="none" w:sz="0" w:space="0" w:color="auto"/>
      </w:divBdr>
      <w:divsChild>
        <w:div w:id="883559513">
          <w:marLeft w:val="413"/>
          <w:marRight w:val="413"/>
          <w:marTop w:val="0"/>
          <w:marBottom w:val="0"/>
          <w:divBdr>
            <w:top w:val="none" w:sz="0" w:space="0" w:color="auto"/>
            <w:left w:val="none" w:sz="0" w:space="0" w:color="auto"/>
            <w:bottom w:val="none" w:sz="0" w:space="0" w:color="auto"/>
            <w:right w:val="none" w:sz="0" w:space="0" w:color="auto"/>
          </w:divBdr>
          <w:divsChild>
            <w:div w:id="1340040744">
              <w:marLeft w:val="991"/>
              <w:marRight w:val="991"/>
              <w:marTop w:val="0"/>
              <w:marBottom w:val="0"/>
              <w:divBdr>
                <w:top w:val="none" w:sz="0" w:space="0" w:color="auto"/>
                <w:left w:val="none" w:sz="0" w:space="0" w:color="auto"/>
                <w:bottom w:val="none" w:sz="0" w:space="0" w:color="auto"/>
                <w:right w:val="none" w:sz="0" w:space="0" w:color="auto"/>
              </w:divBdr>
            </w:div>
          </w:divsChild>
        </w:div>
      </w:divsChild>
    </w:div>
    <w:div w:id="1269119578">
      <w:bodyDiv w:val="1"/>
      <w:marLeft w:val="0"/>
      <w:marRight w:val="0"/>
      <w:marTop w:val="0"/>
      <w:marBottom w:val="0"/>
      <w:divBdr>
        <w:top w:val="none" w:sz="0" w:space="0" w:color="auto"/>
        <w:left w:val="none" w:sz="0" w:space="0" w:color="auto"/>
        <w:bottom w:val="none" w:sz="0" w:space="0" w:color="auto"/>
        <w:right w:val="none" w:sz="0" w:space="0" w:color="auto"/>
      </w:divBdr>
      <w:divsChild>
        <w:div w:id="1538736376">
          <w:marLeft w:val="-150"/>
          <w:marRight w:val="-150"/>
          <w:marTop w:val="0"/>
          <w:marBottom w:val="0"/>
          <w:divBdr>
            <w:top w:val="none" w:sz="0" w:space="0" w:color="auto"/>
            <w:left w:val="none" w:sz="0" w:space="0" w:color="auto"/>
            <w:bottom w:val="none" w:sz="0" w:space="0" w:color="auto"/>
            <w:right w:val="none" w:sz="0" w:space="0" w:color="auto"/>
          </w:divBdr>
        </w:div>
        <w:div w:id="2083066148">
          <w:marLeft w:val="-150"/>
          <w:marRight w:val="-150"/>
          <w:marTop w:val="0"/>
          <w:marBottom w:val="0"/>
          <w:divBdr>
            <w:top w:val="none" w:sz="0" w:space="0" w:color="auto"/>
            <w:left w:val="none" w:sz="0" w:space="0" w:color="auto"/>
            <w:bottom w:val="none" w:sz="0" w:space="0" w:color="auto"/>
            <w:right w:val="none" w:sz="0" w:space="0" w:color="auto"/>
          </w:divBdr>
        </w:div>
        <w:div w:id="371155987">
          <w:marLeft w:val="0"/>
          <w:marRight w:val="0"/>
          <w:marTop w:val="0"/>
          <w:marBottom w:val="0"/>
          <w:divBdr>
            <w:top w:val="none" w:sz="0" w:space="0" w:color="auto"/>
            <w:left w:val="none" w:sz="0" w:space="0" w:color="auto"/>
            <w:bottom w:val="none" w:sz="0" w:space="0" w:color="auto"/>
            <w:right w:val="none" w:sz="0" w:space="0" w:color="auto"/>
          </w:divBdr>
          <w:divsChild>
            <w:div w:id="213951943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327055927">
      <w:bodyDiv w:val="1"/>
      <w:marLeft w:val="0"/>
      <w:marRight w:val="0"/>
      <w:marTop w:val="0"/>
      <w:marBottom w:val="0"/>
      <w:divBdr>
        <w:top w:val="none" w:sz="0" w:space="0" w:color="auto"/>
        <w:left w:val="none" w:sz="0" w:space="0" w:color="auto"/>
        <w:bottom w:val="none" w:sz="0" w:space="0" w:color="auto"/>
        <w:right w:val="none" w:sz="0" w:space="0" w:color="auto"/>
      </w:divBdr>
      <w:divsChild>
        <w:div w:id="1274482678">
          <w:marLeft w:val="0"/>
          <w:marRight w:val="0"/>
          <w:marTop w:val="0"/>
          <w:marBottom w:val="0"/>
          <w:divBdr>
            <w:top w:val="none" w:sz="0" w:space="0" w:color="auto"/>
            <w:left w:val="none" w:sz="0" w:space="0" w:color="auto"/>
            <w:bottom w:val="none" w:sz="0" w:space="0" w:color="auto"/>
            <w:right w:val="none" w:sz="0" w:space="0" w:color="auto"/>
          </w:divBdr>
          <w:divsChild>
            <w:div w:id="1346252312">
              <w:marLeft w:val="0"/>
              <w:marRight w:val="0"/>
              <w:marTop w:val="0"/>
              <w:marBottom w:val="240"/>
              <w:divBdr>
                <w:top w:val="single" w:sz="6" w:space="8" w:color="AAAAAA"/>
                <w:left w:val="single" w:sz="6" w:space="8" w:color="AAAAAA"/>
                <w:bottom w:val="single" w:sz="6" w:space="8" w:color="AAAAAA"/>
                <w:right w:val="single" w:sz="6" w:space="8" w:color="AAAAAA"/>
              </w:divBdr>
            </w:div>
            <w:div w:id="1670059124">
              <w:marLeft w:val="0"/>
              <w:marRight w:val="0"/>
              <w:marTop w:val="0"/>
              <w:marBottom w:val="0"/>
              <w:divBdr>
                <w:top w:val="none" w:sz="0" w:space="0" w:color="auto"/>
                <w:left w:val="none" w:sz="0" w:space="0" w:color="auto"/>
                <w:bottom w:val="none" w:sz="0" w:space="0" w:color="auto"/>
                <w:right w:val="none" w:sz="0" w:space="0" w:color="auto"/>
              </w:divBdr>
              <w:divsChild>
                <w:div w:id="1887332462">
                  <w:marLeft w:val="0"/>
                  <w:marRight w:val="0"/>
                  <w:marTop w:val="0"/>
                  <w:marBottom w:val="0"/>
                  <w:divBdr>
                    <w:top w:val="none" w:sz="0" w:space="0" w:color="auto"/>
                    <w:left w:val="none" w:sz="0" w:space="0" w:color="auto"/>
                    <w:bottom w:val="none" w:sz="0" w:space="0" w:color="auto"/>
                    <w:right w:val="none" w:sz="0" w:space="0" w:color="auto"/>
                  </w:divBdr>
                </w:div>
              </w:divsChild>
            </w:div>
            <w:div w:id="863908386">
              <w:marLeft w:val="150"/>
              <w:marRight w:val="150"/>
              <w:marTop w:val="150"/>
              <w:marBottom w:val="150"/>
              <w:divBdr>
                <w:top w:val="none" w:sz="0" w:space="0" w:color="auto"/>
                <w:left w:val="none" w:sz="0" w:space="0" w:color="auto"/>
                <w:bottom w:val="none" w:sz="0" w:space="0" w:color="auto"/>
                <w:right w:val="none" w:sz="0" w:space="0" w:color="auto"/>
              </w:divBdr>
            </w:div>
            <w:div w:id="535891286">
              <w:marLeft w:val="150"/>
              <w:marRight w:val="150"/>
              <w:marTop w:val="150"/>
              <w:marBottom w:val="150"/>
              <w:divBdr>
                <w:top w:val="none" w:sz="0" w:space="0" w:color="auto"/>
                <w:left w:val="none" w:sz="0" w:space="0" w:color="auto"/>
                <w:bottom w:val="none" w:sz="0" w:space="0" w:color="auto"/>
                <w:right w:val="none" w:sz="0" w:space="0" w:color="auto"/>
              </w:divBdr>
            </w:div>
            <w:div w:id="671033621">
              <w:blockQuote w:val="1"/>
              <w:marLeft w:val="525"/>
              <w:marRight w:val="0"/>
              <w:marTop w:val="375"/>
              <w:marBottom w:val="375"/>
              <w:divBdr>
                <w:top w:val="none" w:sz="0" w:space="0" w:color="auto"/>
                <w:left w:val="none" w:sz="0" w:space="0" w:color="auto"/>
                <w:bottom w:val="none" w:sz="0" w:space="0" w:color="auto"/>
                <w:right w:val="none" w:sz="0" w:space="0" w:color="auto"/>
              </w:divBdr>
            </w:div>
            <w:div w:id="383219280">
              <w:marLeft w:val="150"/>
              <w:marRight w:val="150"/>
              <w:marTop w:val="150"/>
              <w:marBottom w:val="150"/>
              <w:divBdr>
                <w:top w:val="none" w:sz="0" w:space="0" w:color="auto"/>
                <w:left w:val="none" w:sz="0" w:space="0" w:color="auto"/>
                <w:bottom w:val="none" w:sz="0" w:space="0" w:color="auto"/>
                <w:right w:val="none" w:sz="0" w:space="0" w:color="auto"/>
              </w:divBdr>
            </w:div>
            <w:div w:id="315039458">
              <w:marLeft w:val="150"/>
              <w:marRight w:val="150"/>
              <w:marTop w:val="150"/>
              <w:marBottom w:val="150"/>
              <w:divBdr>
                <w:top w:val="none" w:sz="0" w:space="0" w:color="auto"/>
                <w:left w:val="none" w:sz="0" w:space="0" w:color="auto"/>
                <w:bottom w:val="none" w:sz="0" w:space="0" w:color="auto"/>
                <w:right w:val="none" w:sz="0" w:space="0" w:color="auto"/>
              </w:divBdr>
            </w:div>
            <w:div w:id="1196231836">
              <w:marLeft w:val="0"/>
              <w:marRight w:val="0"/>
              <w:marTop w:val="0"/>
              <w:marBottom w:val="0"/>
              <w:divBdr>
                <w:top w:val="none" w:sz="0" w:space="0" w:color="auto"/>
                <w:left w:val="none" w:sz="0" w:space="0" w:color="auto"/>
                <w:bottom w:val="none" w:sz="0" w:space="0" w:color="auto"/>
                <w:right w:val="none" w:sz="0" w:space="0" w:color="auto"/>
              </w:divBdr>
              <w:divsChild>
                <w:div w:id="26018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22861">
          <w:marLeft w:val="0"/>
          <w:marRight w:val="0"/>
          <w:marTop w:val="0"/>
          <w:marBottom w:val="0"/>
          <w:divBdr>
            <w:top w:val="none" w:sz="0" w:space="0" w:color="auto"/>
            <w:left w:val="none" w:sz="0" w:space="0" w:color="auto"/>
            <w:bottom w:val="none" w:sz="0" w:space="0" w:color="auto"/>
            <w:right w:val="none" w:sz="0" w:space="0" w:color="auto"/>
          </w:divBdr>
        </w:div>
      </w:divsChild>
    </w:div>
    <w:div w:id="1483624290">
      <w:bodyDiv w:val="1"/>
      <w:marLeft w:val="0"/>
      <w:marRight w:val="0"/>
      <w:marTop w:val="0"/>
      <w:marBottom w:val="0"/>
      <w:divBdr>
        <w:top w:val="none" w:sz="0" w:space="0" w:color="auto"/>
        <w:left w:val="none" w:sz="0" w:space="0" w:color="auto"/>
        <w:bottom w:val="none" w:sz="0" w:space="0" w:color="auto"/>
        <w:right w:val="none" w:sz="0" w:space="0" w:color="auto"/>
      </w:divBdr>
    </w:div>
    <w:div w:id="1526334250">
      <w:bodyDiv w:val="1"/>
      <w:marLeft w:val="0"/>
      <w:marRight w:val="0"/>
      <w:marTop w:val="0"/>
      <w:marBottom w:val="0"/>
      <w:divBdr>
        <w:top w:val="none" w:sz="0" w:space="0" w:color="auto"/>
        <w:left w:val="none" w:sz="0" w:space="0" w:color="auto"/>
        <w:bottom w:val="none" w:sz="0" w:space="0" w:color="auto"/>
        <w:right w:val="none" w:sz="0" w:space="0" w:color="auto"/>
      </w:divBdr>
    </w:div>
    <w:div w:id="1708679447">
      <w:bodyDiv w:val="1"/>
      <w:marLeft w:val="0"/>
      <w:marRight w:val="0"/>
      <w:marTop w:val="0"/>
      <w:marBottom w:val="0"/>
      <w:divBdr>
        <w:top w:val="none" w:sz="0" w:space="0" w:color="auto"/>
        <w:left w:val="none" w:sz="0" w:space="0" w:color="auto"/>
        <w:bottom w:val="none" w:sz="0" w:space="0" w:color="auto"/>
        <w:right w:val="none" w:sz="0" w:space="0" w:color="auto"/>
      </w:divBdr>
      <w:divsChild>
        <w:div w:id="431165000">
          <w:marLeft w:val="0"/>
          <w:marRight w:val="0"/>
          <w:marTop w:val="0"/>
          <w:marBottom w:val="0"/>
          <w:divBdr>
            <w:top w:val="none" w:sz="0" w:space="0" w:color="auto"/>
            <w:left w:val="none" w:sz="0" w:space="0" w:color="auto"/>
            <w:bottom w:val="none" w:sz="0" w:space="0" w:color="auto"/>
            <w:right w:val="none" w:sz="0" w:space="0" w:color="auto"/>
          </w:divBdr>
          <w:divsChild>
            <w:div w:id="356470620">
              <w:marLeft w:val="0"/>
              <w:marRight w:val="0"/>
              <w:marTop w:val="0"/>
              <w:marBottom w:val="0"/>
              <w:divBdr>
                <w:top w:val="none" w:sz="0" w:space="0" w:color="auto"/>
                <w:left w:val="none" w:sz="0" w:space="0" w:color="auto"/>
                <w:bottom w:val="none" w:sz="0" w:space="0" w:color="auto"/>
                <w:right w:val="none" w:sz="0" w:space="0" w:color="auto"/>
              </w:divBdr>
            </w:div>
          </w:divsChild>
        </w:div>
        <w:div w:id="484783397">
          <w:marLeft w:val="0"/>
          <w:marRight w:val="0"/>
          <w:marTop w:val="0"/>
          <w:marBottom w:val="0"/>
          <w:divBdr>
            <w:top w:val="none" w:sz="0" w:space="0" w:color="auto"/>
            <w:left w:val="none" w:sz="0" w:space="0" w:color="auto"/>
            <w:bottom w:val="none" w:sz="0" w:space="0" w:color="auto"/>
            <w:right w:val="none" w:sz="0" w:space="0" w:color="auto"/>
          </w:divBdr>
          <w:divsChild>
            <w:div w:id="506406745">
              <w:marLeft w:val="0"/>
              <w:marRight w:val="0"/>
              <w:marTop w:val="0"/>
              <w:marBottom w:val="300"/>
              <w:divBdr>
                <w:top w:val="none" w:sz="0" w:space="0" w:color="auto"/>
                <w:left w:val="none" w:sz="0" w:space="0" w:color="auto"/>
                <w:bottom w:val="none" w:sz="0" w:space="0" w:color="auto"/>
                <w:right w:val="none" w:sz="0" w:space="0" w:color="auto"/>
              </w:divBdr>
              <w:divsChild>
                <w:div w:id="1530677823">
                  <w:marLeft w:val="0"/>
                  <w:marRight w:val="0"/>
                  <w:marTop w:val="0"/>
                  <w:marBottom w:val="0"/>
                  <w:divBdr>
                    <w:top w:val="none" w:sz="0" w:space="0" w:color="auto"/>
                    <w:left w:val="none" w:sz="0" w:space="0" w:color="auto"/>
                    <w:bottom w:val="none" w:sz="0" w:space="0" w:color="auto"/>
                    <w:right w:val="none" w:sz="0" w:space="0" w:color="auto"/>
                  </w:divBdr>
                </w:div>
                <w:div w:id="151704215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1788814770">
      <w:bodyDiv w:val="1"/>
      <w:marLeft w:val="0"/>
      <w:marRight w:val="0"/>
      <w:marTop w:val="0"/>
      <w:marBottom w:val="0"/>
      <w:divBdr>
        <w:top w:val="none" w:sz="0" w:space="0" w:color="auto"/>
        <w:left w:val="none" w:sz="0" w:space="0" w:color="auto"/>
        <w:bottom w:val="none" w:sz="0" w:space="0" w:color="auto"/>
        <w:right w:val="none" w:sz="0" w:space="0" w:color="auto"/>
      </w:divBdr>
    </w:div>
    <w:div w:id="1856307205">
      <w:bodyDiv w:val="1"/>
      <w:marLeft w:val="0"/>
      <w:marRight w:val="0"/>
      <w:marTop w:val="0"/>
      <w:marBottom w:val="0"/>
      <w:divBdr>
        <w:top w:val="none" w:sz="0" w:space="0" w:color="auto"/>
        <w:left w:val="none" w:sz="0" w:space="0" w:color="auto"/>
        <w:bottom w:val="none" w:sz="0" w:space="0" w:color="auto"/>
        <w:right w:val="none" w:sz="0" w:space="0" w:color="auto"/>
      </w:divBdr>
    </w:div>
    <w:div w:id="2115585584">
      <w:bodyDiv w:val="1"/>
      <w:marLeft w:val="0"/>
      <w:marRight w:val="0"/>
      <w:marTop w:val="0"/>
      <w:marBottom w:val="0"/>
      <w:divBdr>
        <w:top w:val="none" w:sz="0" w:space="0" w:color="auto"/>
        <w:left w:val="none" w:sz="0" w:space="0" w:color="auto"/>
        <w:bottom w:val="none" w:sz="0" w:space="0" w:color="auto"/>
        <w:right w:val="none" w:sz="0" w:space="0" w:color="auto"/>
      </w:divBdr>
      <w:divsChild>
        <w:div w:id="431827846">
          <w:marLeft w:val="0"/>
          <w:marRight w:val="0"/>
          <w:marTop w:val="0"/>
          <w:marBottom w:val="0"/>
          <w:divBdr>
            <w:top w:val="none" w:sz="0" w:space="0" w:color="auto"/>
            <w:left w:val="none" w:sz="0" w:space="0" w:color="auto"/>
            <w:bottom w:val="none" w:sz="0" w:space="0" w:color="auto"/>
            <w:right w:val="none" w:sz="0" w:space="0" w:color="auto"/>
          </w:divBdr>
          <w:divsChild>
            <w:div w:id="1176266274">
              <w:marLeft w:val="0"/>
              <w:marRight w:val="0"/>
              <w:marTop w:val="0"/>
              <w:marBottom w:val="0"/>
              <w:divBdr>
                <w:top w:val="none" w:sz="0" w:space="0" w:color="auto"/>
                <w:left w:val="none" w:sz="0" w:space="0" w:color="auto"/>
                <w:bottom w:val="none" w:sz="0" w:space="0" w:color="auto"/>
                <w:right w:val="none" w:sz="0" w:space="0" w:color="auto"/>
              </w:divBdr>
              <w:divsChild>
                <w:div w:id="516698766">
                  <w:marLeft w:val="0"/>
                  <w:marRight w:val="0"/>
                  <w:marTop w:val="0"/>
                  <w:marBottom w:val="0"/>
                  <w:divBdr>
                    <w:top w:val="none" w:sz="0" w:space="0" w:color="auto"/>
                    <w:left w:val="none" w:sz="0" w:space="0" w:color="auto"/>
                    <w:bottom w:val="none" w:sz="0" w:space="0" w:color="auto"/>
                    <w:right w:val="none" w:sz="0" w:space="0" w:color="auto"/>
                  </w:divBdr>
                  <w:divsChild>
                    <w:div w:id="451746271">
                      <w:marLeft w:val="0"/>
                      <w:marRight w:val="0"/>
                      <w:marTop w:val="0"/>
                      <w:marBottom w:val="0"/>
                      <w:divBdr>
                        <w:top w:val="none" w:sz="0" w:space="0" w:color="auto"/>
                        <w:left w:val="none" w:sz="0" w:space="0" w:color="auto"/>
                        <w:bottom w:val="none" w:sz="0" w:space="0" w:color="auto"/>
                        <w:right w:val="none" w:sz="0" w:space="0" w:color="auto"/>
                      </w:divBdr>
                    </w:div>
                    <w:div w:id="2101484066">
                      <w:marLeft w:val="0"/>
                      <w:marRight w:val="0"/>
                      <w:marTop w:val="0"/>
                      <w:marBottom w:val="0"/>
                      <w:divBdr>
                        <w:top w:val="none" w:sz="0" w:space="0" w:color="auto"/>
                        <w:left w:val="none" w:sz="0" w:space="0" w:color="auto"/>
                        <w:bottom w:val="none" w:sz="0" w:space="0" w:color="auto"/>
                        <w:right w:val="none" w:sz="0" w:space="0" w:color="auto"/>
                      </w:divBdr>
                    </w:div>
                  </w:divsChild>
                </w:div>
                <w:div w:id="1792019522">
                  <w:marLeft w:val="0"/>
                  <w:marRight w:val="0"/>
                  <w:marTop w:val="0"/>
                  <w:marBottom w:val="0"/>
                  <w:divBdr>
                    <w:top w:val="none" w:sz="0" w:space="0" w:color="auto"/>
                    <w:left w:val="none" w:sz="0" w:space="0" w:color="auto"/>
                    <w:bottom w:val="none" w:sz="0" w:space="0" w:color="auto"/>
                    <w:right w:val="none" w:sz="0" w:space="0" w:color="auto"/>
                  </w:divBdr>
                  <w:divsChild>
                    <w:div w:id="624774869">
                      <w:marLeft w:val="0"/>
                      <w:marRight w:val="0"/>
                      <w:marTop w:val="0"/>
                      <w:marBottom w:val="0"/>
                      <w:divBdr>
                        <w:top w:val="none" w:sz="0" w:space="0" w:color="auto"/>
                        <w:left w:val="none" w:sz="0" w:space="0" w:color="auto"/>
                        <w:bottom w:val="none" w:sz="0" w:space="0" w:color="auto"/>
                        <w:right w:val="none" w:sz="0" w:space="0" w:color="auto"/>
                      </w:divBdr>
                      <w:divsChild>
                        <w:div w:id="538513800">
                          <w:marLeft w:val="0"/>
                          <w:marRight w:val="0"/>
                          <w:marTop w:val="0"/>
                          <w:marBottom w:val="0"/>
                          <w:divBdr>
                            <w:top w:val="none" w:sz="0" w:space="0" w:color="auto"/>
                            <w:left w:val="none" w:sz="0" w:space="0" w:color="auto"/>
                            <w:bottom w:val="none" w:sz="0" w:space="0" w:color="auto"/>
                            <w:right w:val="none" w:sz="0" w:space="0" w:color="auto"/>
                          </w:divBdr>
                          <w:divsChild>
                            <w:div w:id="2107462052">
                              <w:marLeft w:val="0"/>
                              <w:marRight w:val="0"/>
                              <w:marTop w:val="0"/>
                              <w:marBottom w:val="0"/>
                              <w:divBdr>
                                <w:top w:val="none" w:sz="0" w:space="0" w:color="auto"/>
                                <w:left w:val="none" w:sz="0" w:space="0" w:color="auto"/>
                                <w:bottom w:val="none" w:sz="0" w:space="0" w:color="auto"/>
                                <w:right w:val="none" w:sz="0" w:space="0" w:color="auto"/>
                              </w:divBdr>
                            </w:div>
                          </w:divsChild>
                        </w:div>
                        <w:div w:id="333458362">
                          <w:marLeft w:val="0"/>
                          <w:marRight w:val="0"/>
                          <w:marTop w:val="0"/>
                          <w:marBottom w:val="0"/>
                          <w:divBdr>
                            <w:top w:val="none" w:sz="0" w:space="0" w:color="auto"/>
                            <w:left w:val="none" w:sz="0" w:space="0" w:color="auto"/>
                            <w:bottom w:val="none" w:sz="0" w:space="0" w:color="auto"/>
                            <w:right w:val="none" w:sz="0" w:space="0" w:color="auto"/>
                          </w:divBdr>
                          <w:divsChild>
                            <w:div w:id="70937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9914524">
              <w:marLeft w:val="0"/>
              <w:marRight w:val="0"/>
              <w:marTop w:val="0"/>
              <w:marBottom w:val="0"/>
              <w:divBdr>
                <w:top w:val="none" w:sz="0" w:space="0" w:color="auto"/>
                <w:left w:val="none" w:sz="0" w:space="0" w:color="auto"/>
                <w:bottom w:val="none" w:sz="0" w:space="0" w:color="auto"/>
                <w:right w:val="none" w:sz="0" w:space="0" w:color="auto"/>
              </w:divBdr>
              <w:divsChild>
                <w:div w:id="1260286756">
                  <w:marLeft w:val="0"/>
                  <w:marRight w:val="0"/>
                  <w:marTop w:val="0"/>
                  <w:marBottom w:val="0"/>
                  <w:divBdr>
                    <w:top w:val="none" w:sz="0" w:space="0" w:color="auto"/>
                    <w:left w:val="none" w:sz="0" w:space="0" w:color="auto"/>
                    <w:bottom w:val="none" w:sz="0" w:space="0" w:color="auto"/>
                    <w:right w:val="none" w:sz="0" w:space="0" w:color="auto"/>
                  </w:divBdr>
                  <w:divsChild>
                    <w:div w:id="1736272184">
                      <w:marLeft w:val="0"/>
                      <w:marRight w:val="0"/>
                      <w:marTop w:val="0"/>
                      <w:marBottom w:val="0"/>
                      <w:divBdr>
                        <w:top w:val="none" w:sz="0" w:space="0" w:color="auto"/>
                        <w:left w:val="none" w:sz="0" w:space="0" w:color="auto"/>
                        <w:bottom w:val="none" w:sz="0" w:space="0" w:color="auto"/>
                        <w:right w:val="none" w:sz="0" w:space="0" w:color="auto"/>
                      </w:divBdr>
                      <w:divsChild>
                        <w:div w:id="807167538">
                          <w:marLeft w:val="0"/>
                          <w:marRight w:val="0"/>
                          <w:marTop w:val="0"/>
                          <w:marBottom w:val="0"/>
                          <w:divBdr>
                            <w:top w:val="none" w:sz="0" w:space="0" w:color="auto"/>
                            <w:left w:val="none" w:sz="0" w:space="0" w:color="auto"/>
                            <w:bottom w:val="none" w:sz="0" w:space="0" w:color="auto"/>
                            <w:right w:val="none" w:sz="0" w:space="0" w:color="auto"/>
                          </w:divBdr>
                          <w:divsChild>
                            <w:div w:id="1193112996">
                              <w:marLeft w:val="0"/>
                              <w:marRight w:val="0"/>
                              <w:marTop w:val="0"/>
                              <w:marBottom w:val="0"/>
                              <w:divBdr>
                                <w:top w:val="none" w:sz="0" w:space="0" w:color="auto"/>
                                <w:left w:val="none" w:sz="0" w:space="0" w:color="auto"/>
                                <w:bottom w:val="none" w:sz="0" w:space="0" w:color="auto"/>
                                <w:right w:val="none" w:sz="0" w:space="0" w:color="auto"/>
                              </w:divBdr>
                              <w:divsChild>
                                <w:div w:id="420610516">
                                  <w:marLeft w:val="0"/>
                                  <w:marRight w:val="0"/>
                                  <w:marTop w:val="0"/>
                                  <w:marBottom w:val="0"/>
                                  <w:divBdr>
                                    <w:top w:val="none" w:sz="0" w:space="0" w:color="auto"/>
                                    <w:left w:val="none" w:sz="0" w:space="0" w:color="auto"/>
                                    <w:bottom w:val="none" w:sz="0" w:space="0" w:color="auto"/>
                                    <w:right w:val="none" w:sz="0" w:space="0" w:color="auto"/>
                                  </w:divBdr>
                                </w:div>
                                <w:div w:id="8871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78632">
                          <w:marLeft w:val="0"/>
                          <w:marRight w:val="0"/>
                          <w:marTop w:val="0"/>
                          <w:marBottom w:val="0"/>
                          <w:divBdr>
                            <w:top w:val="none" w:sz="0" w:space="0" w:color="auto"/>
                            <w:left w:val="none" w:sz="0" w:space="0" w:color="auto"/>
                            <w:bottom w:val="none" w:sz="0" w:space="0" w:color="auto"/>
                            <w:right w:val="none" w:sz="0" w:space="0" w:color="auto"/>
                          </w:divBdr>
                        </w:div>
                        <w:div w:id="283195520">
                          <w:marLeft w:val="0"/>
                          <w:marRight w:val="0"/>
                          <w:marTop w:val="0"/>
                          <w:marBottom w:val="0"/>
                          <w:divBdr>
                            <w:top w:val="none" w:sz="0" w:space="0" w:color="auto"/>
                            <w:left w:val="none" w:sz="0" w:space="0" w:color="auto"/>
                            <w:bottom w:val="none" w:sz="0" w:space="0" w:color="auto"/>
                            <w:right w:val="none" w:sz="0" w:space="0" w:color="auto"/>
                          </w:divBdr>
                          <w:divsChild>
                            <w:div w:id="2016686250">
                              <w:marLeft w:val="0"/>
                              <w:marRight w:val="0"/>
                              <w:marTop w:val="0"/>
                              <w:marBottom w:val="0"/>
                              <w:divBdr>
                                <w:top w:val="none" w:sz="0" w:space="0" w:color="auto"/>
                                <w:left w:val="none" w:sz="0" w:space="0" w:color="auto"/>
                                <w:bottom w:val="none" w:sz="0" w:space="0" w:color="auto"/>
                                <w:right w:val="none" w:sz="0" w:space="0" w:color="auto"/>
                              </w:divBdr>
                            </w:div>
                          </w:divsChild>
                        </w:div>
                        <w:div w:id="764770809">
                          <w:marLeft w:val="0"/>
                          <w:marRight w:val="0"/>
                          <w:marTop w:val="0"/>
                          <w:marBottom w:val="0"/>
                          <w:divBdr>
                            <w:top w:val="none" w:sz="0" w:space="0" w:color="auto"/>
                            <w:left w:val="none" w:sz="0" w:space="0" w:color="auto"/>
                            <w:bottom w:val="none" w:sz="0" w:space="0" w:color="auto"/>
                            <w:right w:val="none" w:sz="0" w:space="0" w:color="auto"/>
                          </w:divBdr>
                          <w:divsChild>
                            <w:div w:id="1490907692">
                              <w:marLeft w:val="0"/>
                              <w:marRight w:val="0"/>
                              <w:marTop w:val="0"/>
                              <w:marBottom w:val="0"/>
                              <w:divBdr>
                                <w:top w:val="none" w:sz="0" w:space="0" w:color="auto"/>
                                <w:left w:val="none" w:sz="0" w:space="0" w:color="auto"/>
                                <w:bottom w:val="none" w:sz="0" w:space="0" w:color="auto"/>
                                <w:right w:val="none" w:sz="0" w:space="0" w:color="auto"/>
                              </w:divBdr>
                              <w:divsChild>
                                <w:div w:id="463499297">
                                  <w:marLeft w:val="0"/>
                                  <w:marRight w:val="0"/>
                                  <w:marTop w:val="0"/>
                                  <w:marBottom w:val="0"/>
                                  <w:divBdr>
                                    <w:top w:val="none" w:sz="0" w:space="0" w:color="auto"/>
                                    <w:left w:val="none" w:sz="0" w:space="0" w:color="auto"/>
                                    <w:bottom w:val="none" w:sz="0" w:space="0" w:color="auto"/>
                                    <w:right w:val="none" w:sz="0" w:space="0" w:color="auto"/>
                                  </w:divBdr>
                                  <w:divsChild>
                                    <w:div w:id="60184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76782">
                      <w:marLeft w:val="0"/>
                      <w:marRight w:val="0"/>
                      <w:marTop w:val="0"/>
                      <w:marBottom w:val="0"/>
                      <w:divBdr>
                        <w:top w:val="none" w:sz="0" w:space="0" w:color="auto"/>
                        <w:left w:val="none" w:sz="0" w:space="0" w:color="auto"/>
                        <w:bottom w:val="none" w:sz="0" w:space="0" w:color="auto"/>
                        <w:right w:val="none" w:sz="0" w:space="0" w:color="auto"/>
                      </w:divBdr>
                    </w:div>
                    <w:div w:id="117823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991872">
          <w:marLeft w:val="0"/>
          <w:marRight w:val="0"/>
          <w:marTop w:val="0"/>
          <w:marBottom w:val="0"/>
          <w:divBdr>
            <w:top w:val="none" w:sz="0" w:space="0" w:color="auto"/>
            <w:left w:val="none" w:sz="0" w:space="0" w:color="auto"/>
            <w:bottom w:val="none" w:sz="0" w:space="0" w:color="auto"/>
            <w:right w:val="none" w:sz="0" w:space="0" w:color="auto"/>
          </w:divBdr>
          <w:divsChild>
            <w:div w:id="1587032139">
              <w:marLeft w:val="0"/>
              <w:marRight w:val="0"/>
              <w:marTop w:val="0"/>
              <w:marBottom w:val="0"/>
              <w:divBdr>
                <w:top w:val="none" w:sz="0" w:space="0" w:color="auto"/>
                <w:left w:val="none" w:sz="0" w:space="0" w:color="auto"/>
                <w:bottom w:val="none" w:sz="0" w:space="0" w:color="auto"/>
                <w:right w:val="none" w:sz="0" w:space="0" w:color="auto"/>
              </w:divBdr>
              <w:divsChild>
                <w:div w:id="1557082635">
                  <w:marLeft w:val="0"/>
                  <w:marRight w:val="0"/>
                  <w:marTop w:val="0"/>
                  <w:marBottom w:val="0"/>
                  <w:divBdr>
                    <w:top w:val="none" w:sz="0" w:space="0" w:color="auto"/>
                    <w:left w:val="none" w:sz="0" w:space="0" w:color="auto"/>
                    <w:bottom w:val="none" w:sz="0" w:space="0" w:color="auto"/>
                    <w:right w:val="none" w:sz="0" w:space="0" w:color="auto"/>
                  </w:divBdr>
                  <w:divsChild>
                    <w:div w:id="1648171733">
                      <w:marLeft w:val="0"/>
                      <w:marRight w:val="0"/>
                      <w:marTop w:val="0"/>
                      <w:marBottom w:val="0"/>
                      <w:divBdr>
                        <w:top w:val="none" w:sz="0" w:space="0" w:color="auto"/>
                        <w:left w:val="none" w:sz="0" w:space="0" w:color="auto"/>
                        <w:bottom w:val="none" w:sz="0" w:space="0" w:color="auto"/>
                        <w:right w:val="none" w:sz="0" w:space="0" w:color="auto"/>
                      </w:divBdr>
                      <w:divsChild>
                        <w:div w:id="553082512">
                          <w:marLeft w:val="0"/>
                          <w:marRight w:val="0"/>
                          <w:marTop w:val="0"/>
                          <w:marBottom w:val="0"/>
                          <w:divBdr>
                            <w:top w:val="none" w:sz="0" w:space="0" w:color="auto"/>
                            <w:left w:val="none" w:sz="0" w:space="0" w:color="auto"/>
                            <w:bottom w:val="none" w:sz="0" w:space="0" w:color="auto"/>
                            <w:right w:val="none" w:sz="0" w:space="0" w:color="auto"/>
                          </w:divBdr>
                          <w:divsChild>
                            <w:div w:id="2096513700">
                              <w:marLeft w:val="0"/>
                              <w:marRight w:val="0"/>
                              <w:marTop w:val="0"/>
                              <w:marBottom w:val="0"/>
                              <w:divBdr>
                                <w:top w:val="none" w:sz="0" w:space="0" w:color="auto"/>
                                <w:left w:val="none" w:sz="0" w:space="0" w:color="auto"/>
                                <w:bottom w:val="none" w:sz="0" w:space="0" w:color="auto"/>
                                <w:right w:val="none" w:sz="0" w:space="0" w:color="auto"/>
                              </w:divBdr>
                              <w:divsChild>
                                <w:div w:id="899637613">
                                  <w:marLeft w:val="0"/>
                                  <w:marRight w:val="0"/>
                                  <w:marTop w:val="0"/>
                                  <w:marBottom w:val="0"/>
                                  <w:divBdr>
                                    <w:top w:val="none" w:sz="0" w:space="0" w:color="auto"/>
                                    <w:left w:val="none" w:sz="0" w:space="0" w:color="auto"/>
                                    <w:bottom w:val="none" w:sz="0" w:space="0" w:color="auto"/>
                                    <w:right w:val="none" w:sz="0" w:space="0" w:color="auto"/>
                                  </w:divBdr>
                                </w:div>
                                <w:div w:id="1819571073">
                                  <w:marLeft w:val="0"/>
                                  <w:marRight w:val="0"/>
                                  <w:marTop w:val="0"/>
                                  <w:marBottom w:val="0"/>
                                  <w:divBdr>
                                    <w:top w:val="none" w:sz="0" w:space="0" w:color="auto"/>
                                    <w:left w:val="none" w:sz="0" w:space="0" w:color="auto"/>
                                    <w:bottom w:val="none" w:sz="0" w:space="0" w:color="auto"/>
                                    <w:right w:val="none" w:sz="0" w:space="0" w:color="auto"/>
                                  </w:divBdr>
                                  <w:divsChild>
                                    <w:div w:id="1057709105">
                                      <w:marLeft w:val="0"/>
                                      <w:marRight w:val="0"/>
                                      <w:marTop w:val="0"/>
                                      <w:marBottom w:val="0"/>
                                      <w:divBdr>
                                        <w:top w:val="none" w:sz="0" w:space="0" w:color="auto"/>
                                        <w:left w:val="none" w:sz="0" w:space="0" w:color="auto"/>
                                        <w:bottom w:val="none" w:sz="0" w:space="0" w:color="auto"/>
                                        <w:right w:val="none" w:sz="0" w:space="0" w:color="auto"/>
                                      </w:divBdr>
                                    </w:div>
                                  </w:divsChild>
                                </w:div>
                                <w:div w:id="862017186">
                                  <w:marLeft w:val="0"/>
                                  <w:marRight w:val="0"/>
                                  <w:marTop w:val="0"/>
                                  <w:marBottom w:val="0"/>
                                  <w:divBdr>
                                    <w:top w:val="none" w:sz="0" w:space="0" w:color="auto"/>
                                    <w:left w:val="none" w:sz="0" w:space="0" w:color="auto"/>
                                    <w:bottom w:val="none" w:sz="0" w:space="0" w:color="auto"/>
                                    <w:right w:val="none" w:sz="0" w:space="0" w:color="auto"/>
                                  </w:divBdr>
                                  <w:divsChild>
                                    <w:div w:id="1615672722">
                                      <w:marLeft w:val="0"/>
                                      <w:marRight w:val="0"/>
                                      <w:marTop w:val="0"/>
                                      <w:marBottom w:val="0"/>
                                      <w:divBdr>
                                        <w:top w:val="none" w:sz="0" w:space="0" w:color="auto"/>
                                        <w:left w:val="none" w:sz="0" w:space="0" w:color="auto"/>
                                        <w:bottom w:val="none" w:sz="0" w:space="0" w:color="auto"/>
                                        <w:right w:val="none" w:sz="0" w:space="0" w:color="auto"/>
                                      </w:divBdr>
                                      <w:divsChild>
                                        <w:div w:id="88822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75797">
                                  <w:marLeft w:val="0"/>
                                  <w:marRight w:val="0"/>
                                  <w:marTop w:val="0"/>
                                  <w:marBottom w:val="0"/>
                                  <w:divBdr>
                                    <w:top w:val="none" w:sz="0" w:space="0" w:color="auto"/>
                                    <w:left w:val="none" w:sz="0" w:space="0" w:color="auto"/>
                                    <w:bottom w:val="none" w:sz="0" w:space="0" w:color="auto"/>
                                    <w:right w:val="none" w:sz="0" w:space="0" w:color="auto"/>
                                  </w:divBdr>
                                  <w:divsChild>
                                    <w:div w:id="1073770683">
                                      <w:marLeft w:val="0"/>
                                      <w:marRight w:val="0"/>
                                      <w:marTop w:val="0"/>
                                      <w:marBottom w:val="0"/>
                                      <w:divBdr>
                                        <w:top w:val="none" w:sz="0" w:space="0" w:color="auto"/>
                                        <w:left w:val="none" w:sz="0" w:space="0" w:color="auto"/>
                                        <w:bottom w:val="none" w:sz="0" w:space="0" w:color="auto"/>
                                        <w:right w:val="none" w:sz="0" w:space="0" w:color="auto"/>
                                      </w:divBdr>
                                      <w:divsChild>
                                        <w:div w:id="44650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384175">
              <w:marLeft w:val="0"/>
              <w:marRight w:val="0"/>
              <w:marTop w:val="0"/>
              <w:marBottom w:val="0"/>
              <w:divBdr>
                <w:top w:val="none" w:sz="0" w:space="0" w:color="auto"/>
                <w:left w:val="none" w:sz="0" w:space="0" w:color="auto"/>
                <w:bottom w:val="none" w:sz="0" w:space="0" w:color="auto"/>
                <w:right w:val="none" w:sz="0" w:space="0" w:color="auto"/>
              </w:divBdr>
              <w:divsChild>
                <w:div w:id="701975383">
                  <w:marLeft w:val="0"/>
                  <w:marRight w:val="0"/>
                  <w:marTop w:val="0"/>
                  <w:marBottom w:val="0"/>
                  <w:divBdr>
                    <w:top w:val="none" w:sz="0" w:space="0" w:color="auto"/>
                    <w:left w:val="none" w:sz="0" w:space="0" w:color="auto"/>
                    <w:bottom w:val="none" w:sz="0" w:space="0" w:color="auto"/>
                    <w:right w:val="none" w:sz="0" w:space="0" w:color="auto"/>
                  </w:divBdr>
                  <w:divsChild>
                    <w:div w:id="1396469194">
                      <w:marLeft w:val="0"/>
                      <w:marRight w:val="0"/>
                      <w:marTop w:val="0"/>
                      <w:marBottom w:val="0"/>
                      <w:divBdr>
                        <w:top w:val="none" w:sz="0" w:space="0" w:color="auto"/>
                        <w:left w:val="none" w:sz="0" w:space="0" w:color="auto"/>
                        <w:bottom w:val="none" w:sz="0" w:space="0" w:color="auto"/>
                        <w:right w:val="none" w:sz="0" w:space="0" w:color="auto"/>
                      </w:divBdr>
                    </w:div>
                    <w:div w:id="217401365">
                      <w:marLeft w:val="0"/>
                      <w:marRight w:val="0"/>
                      <w:marTop w:val="0"/>
                      <w:marBottom w:val="0"/>
                      <w:divBdr>
                        <w:top w:val="none" w:sz="0" w:space="0" w:color="auto"/>
                        <w:left w:val="none" w:sz="0" w:space="0" w:color="auto"/>
                        <w:bottom w:val="none" w:sz="0" w:space="0" w:color="auto"/>
                        <w:right w:val="none" w:sz="0" w:space="0" w:color="auto"/>
                      </w:divBdr>
                    </w:div>
                    <w:div w:id="2024896044">
                      <w:marLeft w:val="0"/>
                      <w:marRight w:val="0"/>
                      <w:marTop w:val="0"/>
                      <w:marBottom w:val="0"/>
                      <w:divBdr>
                        <w:top w:val="none" w:sz="0" w:space="0" w:color="auto"/>
                        <w:left w:val="none" w:sz="0" w:space="0" w:color="auto"/>
                        <w:bottom w:val="none" w:sz="0" w:space="0" w:color="auto"/>
                        <w:right w:val="none" w:sz="0" w:space="0" w:color="auto"/>
                      </w:divBdr>
                    </w:div>
                  </w:divsChild>
                </w:div>
                <w:div w:id="192380391">
                  <w:marLeft w:val="0"/>
                  <w:marRight w:val="0"/>
                  <w:marTop w:val="0"/>
                  <w:marBottom w:val="0"/>
                  <w:divBdr>
                    <w:top w:val="none" w:sz="0" w:space="0" w:color="auto"/>
                    <w:left w:val="none" w:sz="0" w:space="0" w:color="auto"/>
                    <w:bottom w:val="none" w:sz="0" w:space="0" w:color="auto"/>
                    <w:right w:val="none" w:sz="0" w:space="0" w:color="auto"/>
                  </w:divBdr>
                  <w:divsChild>
                    <w:div w:id="1196191108">
                      <w:marLeft w:val="0"/>
                      <w:marRight w:val="0"/>
                      <w:marTop w:val="0"/>
                      <w:marBottom w:val="0"/>
                      <w:divBdr>
                        <w:top w:val="none" w:sz="0" w:space="0" w:color="auto"/>
                        <w:left w:val="none" w:sz="0" w:space="0" w:color="auto"/>
                        <w:bottom w:val="none" w:sz="0" w:space="0" w:color="auto"/>
                        <w:right w:val="none" w:sz="0" w:space="0" w:color="auto"/>
                      </w:divBdr>
                      <w:divsChild>
                        <w:div w:id="493298802">
                          <w:marLeft w:val="0"/>
                          <w:marRight w:val="0"/>
                          <w:marTop w:val="0"/>
                          <w:marBottom w:val="0"/>
                          <w:divBdr>
                            <w:top w:val="none" w:sz="0" w:space="0" w:color="auto"/>
                            <w:left w:val="none" w:sz="0" w:space="0" w:color="auto"/>
                            <w:bottom w:val="none" w:sz="0" w:space="0" w:color="auto"/>
                            <w:right w:val="none" w:sz="0" w:space="0" w:color="auto"/>
                          </w:divBdr>
                          <w:divsChild>
                            <w:div w:id="1860973245">
                              <w:marLeft w:val="0"/>
                              <w:marRight w:val="0"/>
                              <w:marTop w:val="0"/>
                              <w:marBottom w:val="0"/>
                              <w:divBdr>
                                <w:top w:val="none" w:sz="0" w:space="0" w:color="auto"/>
                                <w:left w:val="none" w:sz="0" w:space="0" w:color="auto"/>
                                <w:bottom w:val="none" w:sz="0" w:space="0" w:color="auto"/>
                                <w:right w:val="none" w:sz="0" w:space="0" w:color="auto"/>
                              </w:divBdr>
                              <w:divsChild>
                                <w:div w:id="207450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gi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gi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gi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gif"/><Relationship Id="rId5" Type="http://schemas.microsoft.com/office/2007/relationships/stylesWithEffects" Target="stylesWithEffects.xml"/><Relationship Id="rId15" Type="http://schemas.openxmlformats.org/officeDocument/2006/relationships/image" Target="media/image6.gif"/><Relationship Id="rId10" Type="http://schemas.openxmlformats.org/officeDocument/2006/relationships/image" Target="media/image1.gi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5BF574-778C-4A22-BFDE-6BB43AB34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1704</TotalTime>
  <Pages>2</Pages>
  <Words>1189</Words>
  <Characters>6778</Characters>
  <Application>Microsoft Office Word</Application>
  <DocSecurity>0</DocSecurity>
  <Lines>56</Lines>
  <Paragraphs>15</Paragraphs>
  <ScaleCrop>false</ScaleCrop>
  <HeadingPairs>
    <vt:vector size="4" baseType="variant">
      <vt:variant>
        <vt:lpstr>Название</vt:lpstr>
      </vt:variant>
      <vt:variant>
        <vt:i4>1</vt:i4>
      </vt:variant>
      <vt:variant>
        <vt:lpstr>Заголовки</vt:lpstr>
      </vt:variant>
      <vt:variant>
        <vt:i4>34</vt:i4>
      </vt:variant>
    </vt:vector>
  </HeadingPairs>
  <TitlesOfParts>
    <vt:vector size="35" baseType="lpstr">
      <vt:lpstr>Содержание</vt:lpstr>
      <vt:lpstr>        Для достижения этой цели в дипломном проекте мною:</vt:lpstr>
      <vt:lpstr>        - проведен анализ раций гражданского диапазона на предмет вы бора подходящего п</vt:lpstr>
      <vt:lpstr>        -  проведен анализ характеристик встроенных и внешних антенн их характеристик с</vt:lpstr>
      <vt:lpstr>        - проведен анализ влияния формы поверхности многослойной структуры подстилающей </vt:lpstr>
      <vt:lpstr>        - проанализированы условия распространения метровых и дециметровых радиоволн на </vt:lpstr>
      <vt:lpstr>        - проведен анализ сравнительная оценка расчетных и экспериментальных данных для </vt:lpstr>
      <vt:lpstr>        - произведен расчет внешних антенных устройств для повышения эффективности радио</vt:lpstr>
      <vt:lpstr>        - предложены схемы организации внутри поселковой связи для нужд акимата  сельско</vt:lpstr>
      <vt:lpstr>        Основные положения, выносимые на защиту</vt:lpstr>
      <vt:lpstr>    Преимущества гражданского диапазона</vt:lpstr>
      <vt:lpstr>    Недостатки гражданского диапазона</vt:lpstr>
      <vt:lpstr>    Прочие элементы радиостанции</vt:lpstr>
      <vt:lpstr>    Классификация устройств</vt:lpstr>
      <vt:lpstr>    Частоты и их особенности</vt:lpstr>
      <vt:lpstr>    Выбор радиостанции (рации) для моего проекта я осуществил сравнением основных па</vt:lpstr>
      <vt:lpstr>    2. СУБТОНЫ И ПРОЧИЕ ИЗЫСКИ</vt:lpstr>
      <vt:lpstr>    3. ПРО МОЩНОСТЬ</vt:lpstr>
      <vt:lpstr>    СВЯЗЬ НА КОРОТЫШ</vt:lpstr>
      <vt:lpstr>    ШТАТНАЯ АНТЕННА</vt:lpstr>
      <vt:lpstr>    NAGOYA NA-771</vt:lpstr>
      <vt:lpstr>Краткий обзор Baofeng BF-888S. Инструкция. Программирование.</vt:lpstr>
      <vt:lpstr>        О Baofeng BF-888S</vt:lpstr>
      <vt:lpstr>        Использование Baofeng BF-888S</vt:lpstr>
      <vt:lpstr>        Программирование Baofeng BF-888s</vt:lpstr>
      <vt:lpstr>        Список каналов</vt:lpstr>
      <vt:lpstr>        Выводы</vt:lpstr>
      <vt:lpstr>Рация Baofeng 888s</vt:lpstr>
      <vt:lpstr>BAOFENG BF-888S</vt:lpstr>
      <vt:lpstr>        /Установка Антенны:</vt:lpstr>
      <vt:lpstr>        Установка клипсы крепления на пояс и гарнитуры.</vt:lpstr>
      <vt:lpstr>    Использование.</vt:lpstr>
      <vt:lpstr>    Дополнительные функции.</vt:lpstr>
      <vt:lpstr>Частоты безлицензионных радиостанций в LPD диапазоне</vt:lpstr>
      <vt:lpstr>Вопросы организации сети ведомственной радиосвязи</vt:lpstr>
    </vt:vector>
  </TitlesOfParts>
  <Company>SH2</Company>
  <LinksUpToDate>false</LinksUpToDate>
  <CharactersWithSpaces>7952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Vasiliy Yurin</dc:creator>
  <cp:lastModifiedBy>Василий</cp:lastModifiedBy>
  <cp:revision>75</cp:revision>
  <dcterms:created xsi:type="dcterms:W3CDTF">2021-02-16T16:20:00Z</dcterms:created>
  <dcterms:modified xsi:type="dcterms:W3CDTF">2021-03-08T16:31:00Z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1049-10.2.0.7587</vt:lpwstr>
  </property>
</Properties>
</file>